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E9DB8BC" w14:textId="3A6C6166" w:rsidR="00591B96" w:rsidRDefault="00000000" w:rsidP="00547E2C">
      <w:pPr>
        <w:pStyle w:val="Heading1"/>
        <w:jc w:val="center"/>
        <w:rPr>
          <w:rFonts w:ascii="Avenir Next LT Pro" w:hAnsi="Avenir Next LT Pro" w:cs="DejaVu Sans"/>
          <w:color w:val="000000"/>
        </w:rPr>
      </w:pPr>
      <w:bookmarkStart w:id="0" w:name="_Toc185336772"/>
      <w:r w:rsidRPr="00362942">
        <w:rPr>
          <w:rFonts w:ascii="Avenir Next LT Pro" w:hAnsi="Avenir Next LT Pro" w:cs="DejaVu Sans"/>
          <w:color w:val="000000"/>
        </w:rPr>
        <w:t>PeriShip for WooCommerc</w:t>
      </w:r>
      <w:bookmarkEnd w:id="0"/>
      <w:r w:rsidR="00703188">
        <w:rPr>
          <w:rFonts w:ascii="Avenir Next LT Pro" w:hAnsi="Avenir Next LT Pro" w:cs="DejaVu Sans"/>
          <w:color w:val="000000"/>
        </w:rPr>
        <w:t>e</w:t>
      </w:r>
    </w:p>
    <w:p w14:paraId="6182F596" w14:textId="77777777" w:rsidR="0098538E" w:rsidRPr="0098538E" w:rsidRDefault="0098538E" w:rsidP="0098538E">
      <w:pPr>
        <w:pStyle w:val="BodyText"/>
      </w:pPr>
    </w:p>
    <w:p w14:paraId="3F619EA0" w14:textId="0D4BE281" w:rsidR="00860E39" w:rsidRDefault="00591B96" w:rsidP="00EC1C87">
      <w:pPr>
        <w:pStyle w:val="BodyText"/>
      </w:pPr>
      <w:r>
        <w:br w:type="page"/>
      </w:r>
      <w:r w:rsidR="00860E39">
        <w:lastRenderedPageBreak/>
        <w:t>Contents</w:t>
      </w:r>
    </w:p>
    <w:p w14:paraId="2C9D9361" w14:textId="596C0964" w:rsidR="00860E39" w:rsidRDefault="00860E39">
      <w:pPr>
        <w:pStyle w:val="TOC1"/>
        <w:tabs>
          <w:tab w:val="right" w:leader="dot" w:pos="9962"/>
        </w:tabs>
        <w:rPr>
          <w:noProof/>
        </w:rPr>
      </w:pPr>
      <w:r>
        <w:fldChar w:fldCharType="begin"/>
      </w:r>
      <w:r>
        <w:instrText xml:space="preserve"> TOC \o "1-3" \h \z \u </w:instrText>
      </w:r>
      <w:r>
        <w:fldChar w:fldCharType="separate"/>
      </w:r>
      <w:hyperlink w:anchor="_Toc185336772" w:history="1">
        <w:r w:rsidRPr="005A6A5B">
          <w:rPr>
            <w:rStyle w:val="Hyperlink"/>
            <w:rFonts w:ascii="Avenir Next LT Pro" w:hAnsi="Avenir Next LT Pro" w:cs="DejaVu Sans"/>
            <w:noProof/>
          </w:rPr>
          <w:t>PeriShip for WooCommerce</w:t>
        </w:r>
        <w:r>
          <w:rPr>
            <w:noProof/>
            <w:webHidden/>
          </w:rPr>
          <w:tab/>
        </w:r>
        <w:r>
          <w:rPr>
            <w:noProof/>
            <w:webHidden/>
          </w:rPr>
          <w:fldChar w:fldCharType="begin"/>
        </w:r>
        <w:r>
          <w:rPr>
            <w:noProof/>
            <w:webHidden/>
          </w:rPr>
          <w:instrText xml:space="preserve"> PAGEREF _Toc185336772 \h </w:instrText>
        </w:r>
        <w:r>
          <w:rPr>
            <w:noProof/>
            <w:webHidden/>
          </w:rPr>
        </w:r>
        <w:r>
          <w:rPr>
            <w:noProof/>
            <w:webHidden/>
          </w:rPr>
          <w:fldChar w:fldCharType="separate"/>
        </w:r>
        <w:r>
          <w:rPr>
            <w:noProof/>
            <w:webHidden/>
          </w:rPr>
          <w:t>1</w:t>
        </w:r>
        <w:r>
          <w:rPr>
            <w:noProof/>
            <w:webHidden/>
          </w:rPr>
          <w:fldChar w:fldCharType="end"/>
        </w:r>
      </w:hyperlink>
    </w:p>
    <w:p w14:paraId="342BC38F" w14:textId="79238DF4" w:rsidR="00860E39" w:rsidRDefault="00860E39">
      <w:pPr>
        <w:pStyle w:val="TOC2"/>
        <w:tabs>
          <w:tab w:val="right" w:leader="dot" w:pos="9962"/>
        </w:tabs>
        <w:rPr>
          <w:noProof/>
        </w:rPr>
      </w:pPr>
      <w:hyperlink w:anchor="_Toc185336773" w:history="1">
        <w:r w:rsidRPr="005A6A5B">
          <w:rPr>
            <w:rStyle w:val="Hyperlink"/>
            <w:rFonts w:ascii="Avenir Next LT Pro" w:hAnsi="Avenir Next LT Pro"/>
            <w:noProof/>
          </w:rPr>
          <w:t>General overview</w:t>
        </w:r>
        <w:r>
          <w:rPr>
            <w:noProof/>
            <w:webHidden/>
          </w:rPr>
          <w:tab/>
        </w:r>
        <w:r>
          <w:rPr>
            <w:noProof/>
            <w:webHidden/>
          </w:rPr>
          <w:fldChar w:fldCharType="begin"/>
        </w:r>
        <w:r>
          <w:rPr>
            <w:noProof/>
            <w:webHidden/>
          </w:rPr>
          <w:instrText xml:space="preserve"> PAGEREF _Toc185336773 \h </w:instrText>
        </w:r>
        <w:r>
          <w:rPr>
            <w:noProof/>
            <w:webHidden/>
          </w:rPr>
        </w:r>
        <w:r>
          <w:rPr>
            <w:noProof/>
            <w:webHidden/>
          </w:rPr>
          <w:fldChar w:fldCharType="separate"/>
        </w:r>
        <w:r>
          <w:rPr>
            <w:noProof/>
            <w:webHidden/>
          </w:rPr>
          <w:t>1</w:t>
        </w:r>
        <w:r>
          <w:rPr>
            <w:noProof/>
            <w:webHidden/>
          </w:rPr>
          <w:fldChar w:fldCharType="end"/>
        </w:r>
      </w:hyperlink>
    </w:p>
    <w:p w14:paraId="0DFA1E31" w14:textId="14F774FD" w:rsidR="00860E39" w:rsidRDefault="00860E39">
      <w:pPr>
        <w:pStyle w:val="TOC2"/>
        <w:tabs>
          <w:tab w:val="right" w:leader="dot" w:pos="9962"/>
        </w:tabs>
        <w:rPr>
          <w:noProof/>
        </w:rPr>
      </w:pPr>
      <w:hyperlink w:anchor="_Toc185336774" w:history="1">
        <w:r w:rsidRPr="005A6A5B">
          <w:rPr>
            <w:rStyle w:val="Hyperlink"/>
            <w:rFonts w:ascii="Avenir Next LT Pro" w:hAnsi="Avenir Next LT Pro"/>
            <w:noProof/>
          </w:rPr>
          <w:t>Usage Notes</w:t>
        </w:r>
        <w:r>
          <w:rPr>
            <w:noProof/>
            <w:webHidden/>
          </w:rPr>
          <w:tab/>
        </w:r>
        <w:r>
          <w:rPr>
            <w:noProof/>
            <w:webHidden/>
          </w:rPr>
          <w:fldChar w:fldCharType="begin"/>
        </w:r>
        <w:r>
          <w:rPr>
            <w:noProof/>
            <w:webHidden/>
          </w:rPr>
          <w:instrText xml:space="preserve"> PAGEREF _Toc185336774 \h </w:instrText>
        </w:r>
        <w:r>
          <w:rPr>
            <w:noProof/>
            <w:webHidden/>
          </w:rPr>
        </w:r>
        <w:r>
          <w:rPr>
            <w:noProof/>
            <w:webHidden/>
          </w:rPr>
          <w:fldChar w:fldCharType="separate"/>
        </w:r>
        <w:r>
          <w:rPr>
            <w:noProof/>
            <w:webHidden/>
          </w:rPr>
          <w:t>2</w:t>
        </w:r>
        <w:r>
          <w:rPr>
            <w:noProof/>
            <w:webHidden/>
          </w:rPr>
          <w:fldChar w:fldCharType="end"/>
        </w:r>
      </w:hyperlink>
    </w:p>
    <w:p w14:paraId="4F64FE17" w14:textId="4BD72923" w:rsidR="00860E39" w:rsidRDefault="00860E39">
      <w:pPr>
        <w:pStyle w:val="TOC2"/>
        <w:tabs>
          <w:tab w:val="right" w:leader="dot" w:pos="9962"/>
        </w:tabs>
        <w:rPr>
          <w:noProof/>
        </w:rPr>
      </w:pPr>
      <w:hyperlink w:anchor="_Toc185336775" w:history="1">
        <w:r w:rsidRPr="005A6A5B">
          <w:rPr>
            <w:rStyle w:val="Hyperlink"/>
            <w:rFonts w:ascii="Avenir Next LT Pro" w:hAnsi="Avenir Next LT Pro" w:cs="DejaVu Sans"/>
            <w:noProof/>
          </w:rPr>
          <w:t>Installation</w:t>
        </w:r>
        <w:r>
          <w:rPr>
            <w:noProof/>
            <w:webHidden/>
          </w:rPr>
          <w:tab/>
        </w:r>
        <w:r>
          <w:rPr>
            <w:noProof/>
            <w:webHidden/>
          </w:rPr>
          <w:fldChar w:fldCharType="begin"/>
        </w:r>
        <w:r>
          <w:rPr>
            <w:noProof/>
            <w:webHidden/>
          </w:rPr>
          <w:instrText xml:space="preserve"> PAGEREF _Toc185336775 \h </w:instrText>
        </w:r>
        <w:r>
          <w:rPr>
            <w:noProof/>
            <w:webHidden/>
          </w:rPr>
        </w:r>
        <w:r>
          <w:rPr>
            <w:noProof/>
            <w:webHidden/>
          </w:rPr>
          <w:fldChar w:fldCharType="separate"/>
        </w:r>
        <w:r>
          <w:rPr>
            <w:noProof/>
            <w:webHidden/>
          </w:rPr>
          <w:t>2</w:t>
        </w:r>
        <w:r>
          <w:rPr>
            <w:noProof/>
            <w:webHidden/>
          </w:rPr>
          <w:fldChar w:fldCharType="end"/>
        </w:r>
      </w:hyperlink>
    </w:p>
    <w:p w14:paraId="70748C59" w14:textId="5579C2FA" w:rsidR="00860E39" w:rsidRDefault="00860E39">
      <w:pPr>
        <w:pStyle w:val="TOC2"/>
        <w:tabs>
          <w:tab w:val="right" w:leader="dot" w:pos="9962"/>
        </w:tabs>
        <w:rPr>
          <w:noProof/>
        </w:rPr>
      </w:pPr>
      <w:hyperlink w:anchor="_Toc185336776" w:history="1">
        <w:r w:rsidRPr="005A6A5B">
          <w:rPr>
            <w:rStyle w:val="Hyperlink"/>
            <w:rFonts w:ascii="Avenir Next LT Pro" w:hAnsi="Avenir Next LT Pro" w:cs="DejaVu Sans"/>
            <w:noProof/>
          </w:rPr>
          <w:t>Plugin Configuration</w:t>
        </w:r>
        <w:r>
          <w:rPr>
            <w:noProof/>
            <w:webHidden/>
          </w:rPr>
          <w:tab/>
        </w:r>
        <w:r>
          <w:rPr>
            <w:noProof/>
            <w:webHidden/>
          </w:rPr>
          <w:fldChar w:fldCharType="begin"/>
        </w:r>
        <w:r>
          <w:rPr>
            <w:noProof/>
            <w:webHidden/>
          </w:rPr>
          <w:instrText xml:space="preserve"> PAGEREF _Toc185336776 \h </w:instrText>
        </w:r>
        <w:r>
          <w:rPr>
            <w:noProof/>
            <w:webHidden/>
          </w:rPr>
        </w:r>
        <w:r>
          <w:rPr>
            <w:noProof/>
            <w:webHidden/>
          </w:rPr>
          <w:fldChar w:fldCharType="separate"/>
        </w:r>
        <w:r>
          <w:rPr>
            <w:noProof/>
            <w:webHidden/>
          </w:rPr>
          <w:t>2</w:t>
        </w:r>
        <w:r>
          <w:rPr>
            <w:noProof/>
            <w:webHidden/>
          </w:rPr>
          <w:fldChar w:fldCharType="end"/>
        </w:r>
      </w:hyperlink>
    </w:p>
    <w:p w14:paraId="423923EC" w14:textId="59EECD94" w:rsidR="00860E39" w:rsidRDefault="00860E39">
      <w:pPr>
        <w:pStyle w:val="TOC2"/>
        <w:tabs>
          <w:tab w:val="right" w:leader="dot" w:pos="9962"/>
        </w:tabs>
        <w:rPr>
          <w:noProof/>
        </w:rPr>
      </w:pPr>
      <w:hyperlink w:anchor="_Toc185336777" w:history="1">
        <w:r w:rsidRPr="005A6A5B">
          <w:rPr>
            <w:rStyle w:val="Hyperlink"/>
            <w:rFonts w:ascii="Avenir Next LT Pro" w:hAnsi="Avenir Next LT Pro" w:cs="DejaVu Sans"/>
            <w:noProof/>
          </w:rPr>
          <w:t>Global Settings</w:t>
        </w:r>
        <w:r>
          <w:rPr>
            <w:noProof/>
            <w:webHidden/>
          </w:rPr>
          <w:tab/>
        </w:r>
        <w:r>
          <w:rPr>
            <w:noProof/>
            <w:webHidden/>
          </w:rPr>
          <w:fldChar w:fldCharType="begin"/>
        </w:r>
        <w:r>
          <w:rPr>
            <w:noProof/>
            <w:webHidden/>
          </w:rPr>
          <w:instrText xml:space="preserve"> PAGEREF _Toc185336777 \h </w:instrText>
        </w:r>
        <w:r>
          <w:rPr>
            <w:noProof/>
            <w:webHidden/>
          </w:rPr>
        </w:r>
        <w:r>
          <w:rPr>
            <w:noProof/>
            <w:webHidden/>
          </w:rPr>
          <w:fldChar w:fldCharType="separate"/>
        </w:r>
        <w:r>
          <w:rPr>
            <w:noProof/>
            <w:webHidden/>
          </w:rPr>
          <w:t>4</w:t>
        </w:r>
        <w:r>
          <w:rPr>
            <w:noProof/>
            <w:webHidden/>
          </w:rPr>
          <w:fldChar w:fldCharType="end"/>
        </w:r>
      </w:hyperlink>
    </w:p>
    <w:p w14:paraId="2523FCA9" w14:textId="4A625186" w:rsidR="00860E39" w:rsidRDefault="00860E39">
      <w:pPr>
        <w:pStyle w:val="TOC3"/>
        <w:tabs>
          <w:tab w:val="right" w:leader="dot" w:pos="9962"/>
        </w:tabs>
        <w:rPr>
          <w:noProof/>
        </w:rPr>
      </w:pPr>
      <w:hyperlink w:anchor="_Toc185336778" w:history="1">
        <w:r w:rsidRPr="005A6A5B">
          <w:rPr>
            <w:rStyle w:val="Hyperlink"/>
            <w:rFonts w:ascii="Avenir Next LT Pro" w:hAnsi="Avenir Next LT Pro"/>
            <w:noProof/>
          </w:rPr>
          <w:t>API Server</w:t>
        </w:r>
        <w:r>
          <w:rPr>
            <w:noProof/>
            <w:webHidden/>
          </w:rPr>
          <w:tab/>
        </w:r>
        <w:r>
          <w:rPr>
            <w:noProof/>
            <w:webHidden/>
          </w:rPr>
          <w:fldChar w:fldCharType="begin"/>
        </w:r>
        <w:r>
          <w:rPr>
            <w:noProof/>
            <w:webHidden/>
          </w:rPr>
          <w:instrText xml:space="preserve"> PAGEREF _Toc185336778 \h </w:instrText>
        </w:r>
        <w:r>
          <w:rPr>
            <w:noProof/>
            <w:webHidden/>
          </w:rPr>
        </w:r>
        <w:r>
          <w:rPr>
            <w:noProof/>
            <w:webHidden/>
          </w:rPr>
          <w:fldChar w:fldCharType="separate"/>
        </w:r>
        <w:r>
          <w:rPr>
            <w:noProof/>
            <w:webHidden/>
          </w:rPr>
          <w:t>4</w:t>
        </w:r>
        <w:r>
          <w:rPr>
            <w:noProof/>
            <w:webHidden/>
          </w:rPr>
          <w:fldChar w:fldCharType="end"/>
        </w:r>
      </w:hyperlink>
    </w:p>
    <w:p w14:paraId="70A0B6C2" w14:textId="50421004" w:rsidR="00860E39" w:rsidRDefault="00860E39">
      <w:pPr>
        <w:pStyle w:val="TOC3"/>
        <w:tabs>
          <w:tab w:val="right" w:leader="dot" w:pos="9962"/>
        </w:tabs>
        <w:rPr>
          <w:noProof/>
        </w:rPr>
      </w:pPr>
      <w:hyperlink w:anchor="_Toc185336779" w:history="1">
        <w:r w:rsidRPr="005A6A5B">
          <w:rPr>
            <w:rStyle w:val="Hyperlink"/>
            <w:rFonts w:ascii="Avenir Next LT Pro" w:hAnsi="Avenir Next LT Pro"/>
            <w:noProof/>
          </w:rPr>
          <w:t>API Key</w:t>
        </w:r>
        <w:r>
          <w:rPr>
            <w:noProof/>
            <w:webHidden/>
          </w:rPr>
          <w:tab/>
        </w:r>
        <w:r>
          <w:rPr>
            <w:noProof/>
            <w:webHidden/>
          </w:rPr>
          <w:fldChar w:fldCharType="begin"/>
        </w:r>
        <w:r>
          <w:rPr>
            <w:noProof/>
            <w:webHidden/>
          </w:rPr>
          <w:instrText xml:space="preserve"> PAGEREF _Toc185336779 \h </w:instrText>
        </w:r>
        <w:r>
          <w:rPr>
            <w:noProof/>
            <w:webHidden/>
          </w:rPr>
        </w:r>
        <w:r>
          <w:rPr>
            <w:noProof/>
            <w:webHidden/>
          </w:rPr>
          <w:fldChar w:fldCharType="separate"/>
        </w:r>
        <w:r>
          <w:rPr>
            <w:noProof/>
            <w:webHidden/>
          </w:rPr>
          <w:t>4</w:t>
        </w:r>
        <w:r>
          <w:rPr>
            <w:noProof/>
            <w:webHidden/>
          </w:rPr>
          <w:fldChar w:fldCharType="end"/>
        </w:r>
      </w:hyperlink>
    </w:p>
    <w:p w14:paraId="609028BC" w14:textId="10ACBE4E" w:rsidR="00860E39" w:rsidRDefault="00860E39">
      <w:pPr>
        <w:pStyle w:val="TOC3"/>
        <w:tabs>
          <w:tab w:val="right" w:leader="dot" w:pos="9962"/>
        </w:tabs>
        <w:rPr>
          <w:noProof/>
        </w:rPr>
      </w:pPr>
      <w:hyperlink w:anchor="_Toc185336780" w:history="1">
        <w:r w:rsidRPr="005A6A5B">
          <w:rPr>
            <w:rStyle w:val="Hyperlink"/>
            <w:rFonts w:ascii="Avenir Next LT Pro" w:hAnsi="Avenir Next LT Pro"/>
            <w:noProof/>
          </w:rPr>
          <w:t>Partner ID</w:t>
        </w:r>
        <w:r>
          <w:rPr>
            <w:noProof/>
            <w:webHidden/>
          </w:rPr>
          <w:tab/>
        </w:r>
        <w:r>
          <w:rPr>
            <w:noProof/>
            <w:webHidden/>
          </w:rPr>
          <w:fldChar w:fldCharType="begin"/>
        </w:r>
        <w:r>
          <w:rPr>
            <w:noProof/>
            <w:webHidden/>
          </w:rPr>
          <w:instrText xml:space="preserve"> PAGEREF _Toc185336780 \h </w:instrText>
        </w:r>
        <w:r>
          <w:rPr>
            <w:noProof/>
            <w:webHidden/>
          </w:rPr>
        </w:r>
        <w:r>
          <w:rPr>
            <w:noProof/>
            <w:webHidden/>
          </w:rPr>
          <w:fldChar w:fldCharType="separate"/>
        </w:r>
        <w:r>
          <w:rPr>
            <w:noProof/>
            <w:webHidden/>
          </w:rPr>
          <w:t>4</w:t>
        </w:r>
        <w:r>
          <w:rPr>
            <w:noProof/>
            <w:webHidden/>
          </w:rPr>
          <w:fldChar w:fldCharType="end"/>
        </w:r>
      </w:hyperlink>
    </w:p>
    <w:p w14:paraId="1577A2AB" w14:textId="67C792E1" w:rsidR="00860E39" w:rsidRDefault="00860E39">
      <w:pPr>
        <w:pStyle w:val="TOC3"/>
        <w:tabs>
          <w:tab w:val="right" w:leader="dot" w:pos="9962"/>
        </w:tabs>
        <w:rPr>
          <w:noProof/>
        </w:rPr>
      </w:pPr>
      <w:hyperlink w:anchor="_Toc185336781" w:history="1">
        <w:r w:rsidRPr="005A6A5B">
          <w:rPr>
            <w:rStyle w:val="Hyperlink"/>
            <w:rFonts w:ascii="Avenir Next LT Pro" w:hAnsi="Avenir Next LT Pro"/>
            <w:noProof/>
          </w:rPr>
          <w:t>Debug logging</w:t>
        </w:r>
        <w:r>
          <w:rPr>
            <w:noProof/>
            <w:webHidden/>
          </w:rPr>
          <w:tab/>
        </w:r>
        <w:r>
          <w:rPr>
            <w:noProof/>
            <w:webHidden/>
          </w:rPr>
          <w:fldChar w:fldCharType="begin"/>
        </w:r>
        <w:r>
          <w:rPr>
            <w:noProof/>
            <w:webHidden/>
          </w:rPr>
          <w:instrText xml:space="preserve"> PAGEREF _Toc185336781 \h </w:instrText>
        </w:r>
        <w:r>
          <w:rPr>
            <w:noProof/>
            <w:webHidden/>
          </w:rPr>
        </w:r>
        <w:r>
          <w:rPr>
            <w:noProof/>
            <w:webHidden/>
          </w:rPr>
          <w:fldChar w:fldCharType="separate"/>
        </w:r>
        <w:r>
          <w:rPr>
            <w:noProof/>
            <w:webHidden/>
          </w:rPr>
          <w:t>4</w:t>
        </w:r>
        <w:r>
          <w:rPr>
            <w:noProof/>
            <w:webHidden/>
          </w:rPr>
          <w:fldChar w:fldCharType="end"/>
        </w:r>
      </w:hyperlink>
    </w:p>
    <w:p w14:paraId="29A842F4" w14:textId="549F655F" w:rsidR="00860E39" w:rsidRDefault="00860E39">
      <w:pPr>
        <w:pStyle w:val="TOC3"/>
        <w:tabs>
          <w:tab w:val="right" w:leader="dot" w:pos="9962"/>
        </w:tabs>
        <w:rPr>
          <w:noProof/>
        </w:rPr>
      </w:pPr>
      <w:hyperlink w:anchor="_Toc185336782" w:history="1">
        <w:r w:rsidRPr="005A6A5B">
          <w:rPr>
            <w:rStyle w:val="Hyperlink"/>
            <w:rFonts w:ascii="Avenir Next LT Pro" w:hAnsi="Avenir Next LT Pro"/>
            <w:noProof/>
          </w:rPr>
          <w:t>Shipper street</w:t>
        </w:r>
        <w:r>
          <w:rPr>
            <w:noProof/>
            <w:webHidden/>
          </w:rPr>
          <w:tab/>
        </w:r>
        <w:r>
          <w:rPr>
            <w:noProof/>
            <w:webHidden/>
          </w:rPr>
          <w:fldChar w:fldCharType="begin"/>
        </w:r>
        <w:r>
          <w:rPr>
            <w:noProof/>
            <w:webHidden/>
          </w:rPr>
          <w:instrText xml:space="preserve"> PAGEREF _Toc185336782 \h </w:instrText>
        </w:r>
        <w:r>
          <w:rPr>
            <w:noProof/>
            <w:webHidden/>
          </w:rPr>
        </w:r>
        <w:r>
          <w:rPr>
            <w:noProof/>
            <w:webHidden/>
          </w:rPr>
          <w:fldChar w:fldCharType="separate"/>
        </w:r>
        <w:r>
          <w:rPr>
            <w:noProof/>
            <w:webHidden/>
          </w:rPr>
          <w:t>5</w:t>
        </w:r>
        <w:r>
          <w:rPr>
            <w:noProof/>
            <w:webHidden/>
          </w:rPr>
          <w:fldChar w:fldCharType="end"/>
        </w:r>
      </w:hyperlink>
    </w:p>
    <w:p w14:paraId="371D5366" w14:textId="017F31E8" w:rsidR="00860E39" w:rsidRDefault="00860E39">
      <w:pPr>
        <w:pStyle w:val="TOC3"/>
        <w:tabs>
          <w:tab w:val="right" w:leader="dot" w:pos="9962"/>
        </w:tabs>
        <w:rPr>
          <w:noProof/>
        </w:rPr>
      </w:pPr>
      <w:hyperlink w:anchor="_Toc185336783" w:history="1">
        <w:r w:rsidRPr="005A6A5B">
          <w:rPr>
            <w:rStyle w:val="Hyperlink"/>
            <w:rFonts w:ascii="Avenir Next LT Pro" w:hAnsi="Avenir Next LT Pro"/>
            <w:noProof/>
          </w:rPr>
          <w:t>Shipper city</w:t>
        </w:r>
        <w:r>
          <w:rPr>
            <w:noProof/>
            <w:webHidden/>
          </w:rPr>
          <w:tab/>
        </w:r>
        <w:r>
          <w:rPr>
            <w:noProof/>
            <w:webHidden/>
          </w:rPr>
          <w:fldChar w:fldCharType="begin"/>
        </w:r>
        <w:r>
          <w:rPr>
            <w:noProof/>
            <w:webHidden/>
          </w:rPr>
          <w:instrText xml:space="preserve"> PAGEREF _Toc185336783 \h </w:instrText>
        </w:r>
        <w:r>
          <w:rPr>
            <w:noProof/>
            <w:webHidden/>
          </w:rPr>
        </w:r>
        <w:r>
          <w:rPr>
            <w:noProof/>
            <w:webHidden/>
          </w:rPr>
          <w:fldChar w:fldCharType="separate"/>
        </w:r>
        <w:r>
          <w:rPr>
            <w:noProof/>
            <w:webHidden/>
          </w:rPr>
          <w:t>5</w:t>
        </w:r>
        <w:r>
          <w:rPr>
            <w:noProof/>
            <w:webHidden/>
          </w:rPr>
          <w:fldChar w:fldCharType="end"/>
        </w:r>
      </w:hyperlink>
    </w:p>
    <w:p w14:paraId="7B1531D7" w14:textId="27ECB2C3" w:rsidR="00860E39" w:rsidRDefault="00860E39">
      <w:pPr>
        <w:pStyle w:val="TOC3"/>
        <w:tabs>
          <w:tab w:val="right" w:leader="dot" w:pos="9962"/>
        </w:tabs>
        <w:rPr>
          <w:noProof/>
        </w:rPr>
      </w:pPr>
      <w:hyperlink w:anchor="_Toc185336784" w:history="1">
        <w:r w:rsidRPr="005A6A5B">
          <w:rPr>
            <w:rStyle w:val="Hyperlink"/>
            <w:rFonts w:ascii="Avenir Next LT Pro" w:hAnsi="Avenir Next LT Pro"/>
            <w:noProof/>
          </w:rPr>
          <w:t>Shipper state</w:t>
        </w:r>
        <w:r>
          <w:rPr>
            <w:noProof/>
            <w:webHidden/>
          </w:rPr>
          <w:tab/>
        </w:r>
        <w:r>
          <w:rPr>
            <w:noProof/>
            <w:webHidden/>
          </w:rPr>
          <w:fldChar w:fldCharType="begin"/>
        </w:r>
        <w:r>
          <w:rPr>
            <w:noProof/>
            <w:webHidden/>
          </w:rPr>
          <w:instrText xml:space="preserve"> PAGEREF _Toc185336784 \h </w:instrText>
        </w:r>
        <w:r>
          <w:rPr>
            <w:noProof/>
            <w:webHidden/>
          </w:rPr>
        </w:r>
        <w:r>
          <w:rPr>
            <w:noProof/>
            <w:webHidden/>
          </w:rPr>
          <w:fldChar w:fldCharType="separate"/>
        </w:r>
        <w:r>
          <w:rPr>
            <w:noProof/>
            <w:webHidden/>
          </w:rPr>
          <w:t>6</w:t>
        </w:r>
        <w:r>
          <w:rPr>
            <w:noProof/>
            <w:webHidden/>
          </w:rPr>
          <w:fldChar w:fldCharType="end"/>
        </w:r>
      </w:hyperlink>
    </w:p>
    <w:p w14:paraId="7725F160" w14:textId="66FB9466" w:rsidR="00860E39" w:rsidRDefault="00860E39">
      <w:pPr>
        <w:pStyle w:val="TOC3"/>
        <w:tabs>
          <w:tab w:val="right" w:leader="dot" w:pos="9962"/>
        </w:tabs>
        <w:rPr>
          <w:noProof/>
        </w:rPr>
      </w:pPr>
      <w:hyperlink w:anchor="_Toc185336785" w:history="1">
        <w:r w:rsidRPr="005A6A5B">
          <w:rPr>
            <w:rStyle w:val="Hyperlink"/>
            <w:rFonts w:ascii="Avenir Next LT Pro" w:hAnsi="Avenir Next LT Pro"/>
            <w:noProof/>
          </w:rPr>
          <w:t>Shipper zip code</w:t>
        </w:r>
        <w:r>
          <w:rPr>
            <w:noProof/>
            <w:webHidden/>
          </w:rPr>
          <w:tab/>
        </w:r>
        <w:r>
          <w:rPr>
            <w:noProof/>
            <w:webHidden/>
          </w:rPr>
          <w:fldChar w:fldCharType="begin"/>
        </w:r>
        <w:r>
          <w:rPr>
            <w:noProof/>
            <w:webHidden/>
          </w:rPr>
          <w:instrText xml:space="preserve"> PAGEREF _Toc185336785 \h </w:instrText>
        </w:r>
        <w:r>
          <w:rPr>
            <w:noProof/>
            <w:webHidden/>
          </w:rPr>
        </w:r>
        <w:r>
          <w:rPr>
            <w:noProof/>
            <w:webHidden/>
          </w:rPr>
          <w:fldChar w:fldCharType="separate"/>
        </w:r>
        <w:r>
          <w:rPr>
            <w:noProof/>
            <w:webHidden/>
          </w:rPr>
          <w:t>6</w:t>
        </w:r>
        <w:r>
          <w:rPr>
            <w:noProof/>
            <w:webHidden/>
          </w:rPr>
          <w:fldChar w:fldCharType="end"/>
        </w:r>
      </w:hyperlink>
    </w:p>
    <w:p w14:paraId="05A9DBDA" w14:textId="4B3D62F7" w:rsidR="00860E39" w:rsidRDefault="00860E39">
      <w:pPr>
        <w:pStyle w:val="TOC3"/>
        <w:tabs>
          <w:tab w:val="right" w:leader="dot" w:pos="9962"/>
        </w:tabs>
        <w:rPr>
          <w:noProof/>
        </w:rPr>
      </w:pPr>
      <w:hyperlink w:anchor="_Toc185336786" w:history="1">
        <w:r w:rsidRPr="005A6A5B">
          <w:rPr>
            <w:rStyle w:val="Hyperlink"/>
            <w:rFonts w:ascii="Avenir Next LT Pro" w:hAnsi="Avenir Next LT Pro"/>
            <w:noProof/>
          </w:rPr>
          <w:t>Always quote residential rates</w:t>
        </w:r>
        <w:r>
          <w:rPr>
            <w:noProof/>
            <w:webHidden/>
          </w:rPr>
          <w:tab/>
        </w:r>
        <w:r>
          <w:rPr>
            <w:noProof/>
            <w:webHidden/>
          </w:rPr>
          <w:fldChar w:fldCharType="begin"/>
        </w:r>
        <w:r>
          <w:rPr>
            <w:noProof/>
            <w:webHidden/>
          </w:rPr>
          <w:instrText xml:space="preserve"> PAGEREF _Toc185336786 \h </w:instrText>
        </w:r>
        <w:r>
          <w:rPr>
            <w:noProof/>
            <w:webHidden/>
          </w:rPr>
        </w:r>
        <w:r>
          <w:rPr>
            <w:noProof/>
            <w:webHidden/>
          </w:rPr>
          <w:fldChar w:fldCharType="separate"/>
        </w:r>
        <w:r>
          <w:rPr>
            <w:noProof/>
            <w:webHidden/>
          </w:rPr>
          <w:t>6</w:t>
        </w:r>
        <w:r>
          <w:rPr>
            <w:noProof/>
            <w:webHidden/>
          </w:rPr>
          <w:fldChar w:fldCharType="end"/>
        </w:r>
      </w:hyperlink>
    </w:p>
    <w:p w14:paraId="6063E3EE" w14:textId="41C6F3DD" w:rsidR="00860E39" w:rsidRDefault="00860E39">
      <w:pPr>
        <w:pStyle w:val="TOC3"/>
        <w:tabs>
          <w:tab w:val="right" w:leader="dot" w:pos="9962"/>
        </w:tabs>
        <w:rPr>
          <w:noProof/>
        </w:rPr>
      </w:pPr>
      <w:hyperlink w:anchor="_Toc185336787" w:history="1">
        <w:r w:rsidRPr="005A6A5B">
          <w:rPr>
            <w:rStyle w:val="Hyperlink"/>
            <w:rFonts w:ascii="Avenir Next LT Pro" w:hAnsi="Avenir Next LT Pro"/>
            <w:noProof/>
          </w:rPr>
          <w:t>Show lowest rate</w:t>
        </w:r>
        <w:r>
          <w:rPr>
            <w:noProof/>
            <w:webHidden/>
          </w:rPr>
          <w:tab/>
        </w:r>
        <w:r>
          <w:rPr>
            <w:noProof/>
            <w:webHidden/>
          </w:rPr>
          <w:fldChar w:fldCharType="begin"/>
        </w:r>
        <w:r>
          <w:rPr>
            <w:noProof/>
            <w:webHidden/>
          </w:rPr>
          <w:instrText xml:space="preserve"> PAGEREF _Toc185336787 \h </w:instrText>
        </w:r>
        <w:r>
          <w:rPr>
            <w:noProof/>
            <w:webHidden/>
          </w:rPr>
        </w:r>
        <w:r>
          <w:rPr>
            <w:noProof/>
            <w:webHidden/>
          </w:rPr>
          <w:fldChar w:fldCharType="separate"/>
        </w:r>
        <w:r>
          <w:rPr>
            <w:noProof/>
            <w:webHidden/>
          </w:rPr>
          <w:t>6</w:t>
        </w:r>
        <w:r>
          <w:rPr>
            <w:noProof/>
            <w:webHidden/>
          </w:rPr>
          <w:fldChar w:fldCharType="end"/>
        </w:r>
      </w:hyperlink>
    </w:p>
    <w:p w14:paraId="732C01F7" w14:textId="1B8510C1" w:rsidR="00860E39" w:rsidRDefault="00860E39">
      <w:pPr>
        <w:pStyle w:val="TOC3"/>
        <w:tabs>
          <w:tab w:val="right" w:leader="dot" w:pos="9962"/>
        </w:tabs>
        <w:rPr>
          <w:noProof/>
        </w:rPr>
      </w:pPr>
      <w:hyperlink w:anchor="_Toc185336788" w:history="1">
        <w:r w:rsidRPr="005A6A5B">
          <w:rPr>
            <w:rStyle w:val="Hyperlink"/>
            <w:rFonts w:ascii="Avenir Next LT Pro" w:hAnsi="Avenir Next LT Pro"/>
            <w:noProof/>
          </w:rPr>
          <w:t>Cutoff time</w:t>
        </w:r>
        <w:r>
          <w:rPr>
            <w:noProof/>
            <w:webHidden/>
          </w:rPr>
          <w:tab/>
        </w:r>
        <w:r>
          <w:rPr>
            <w:noProof/>
            <w:webHidden/>
          </w:rPr>
          <w:fldChar w:fldCharType="begin"/>
        </w:r>
        <w:r>
          <w:rPr>
            <w:noProof/>
            <w:webHidden/>
          </w:rPr>
          <w:instrText xml:space="preserve"> PAGEREF _Toc185336788 \h </w:instrText>
        </w:r>
        <w:r>
          <w:rPr>
            <w:noProof/>
            <w:webHidden/>
          </w:rPr>
        </w:r>
        <w:r>
          <w:rPr>
            <w:noProof/>
            <w:webHidden/>
          </w:rPr>
          <w:fldChar w:fldCharType="separate"/>
        </w:r>
        <w:r>
          <w:rPr>
            <w:noProof/>
            <w:webHidden/>
          </w:rPr>
          <w:t>6</w:t>
        </w:r>
        <w:r>
          <w:rPr>
            <w:noProof/>
            <w:webHidden/>
          </w:rPr>
          <w:fldChar w:fldCharType="end"/>
        </w:r>
      </w:hyperlink>
    </w:p>
    <w:p w14:paraId="7A545F22" w14:textId="0C7D2B28" w:rsidR="00860E39" w:rsidRDefault="00860E39">
      <w:pPr>
        <w:pStyle w:val="TOC3"/>
        <w:tabs>
          <w:tab w:val="right" w:leader="dot" w:pos="9962"/>
        </w:tabs>
        <w:rPr>
          <w:noProof/>
        </w:rPr>
      </w:pPr>
      <w:hyperlink w:anchor="_Toc185336789" w:history="1">
        <w:r w:rsidRPr="005A6A5B">
          <w:rPr>
            <w:rStyle w:val="Hyperlink"/>
            <w:rFonts w:ascii="Avenir Next LT Pro" w:hAnsi="Avenir Next LT Pro"/>
            <w:noProof/>
          </w:rPr>
          <w:t>Saturday delivery</w:t>
        </w:r>
        <w:r>
          <w:rPr>
            <w:noProof/>
            <w:webHidden/>
          </w:rPr>
          <w:tab/>
        </w:r>
        <w:r>
          <w:rPr>
            <w:noProof/>
            <w:webHidden/>
          </w:rPr>
          <w:fldChar w:fldCharType="begin"/>
        </w:r>
        <w:r>
          <w:rPr>
            <w:noProof/>
            <w:webHidden/>
          </w:rPr>
          <w:instrText xml:space="preserve"> PAGEREF _Toc185336789 \h </w:instrText>
        </w:r>
        <w:r>
          <w:rPr>
            <w:noProof/>
            <w:webHidden/>
          </w:rPr>
        </w:r>
        <w:r>
          <w:rPr>
            <w:noProof/>
            <w:webHidden/>
          </w:rPr>
          <w:fldChar w:fldCharType="separate"/>
        </w:r>
        <w:r>
          <w:rPr>
            <w:noProof/>
            <w:webHidden/>
          </w:rPr>
          <w:t>7</w:t>
        </w:r>
        <w:r>
          <w:rPr>
            <w:noProof/>
            <w:webHidden/>
          </w:rPr>
          <w:fldChar w:fldCharType="end"/>
        </w:r>
      </w:hyperlink>
    </w:p>
    <w:p w14:paraId="11D285AE" w14:textId="670CD4AF" w:rsidR="00860E39" w:rsidRDefault="00860E39">
      <w:pPr>
        <w:pStyle w:val="TOC3"/>
        <w:tabs>
          <w:tab w:val="right" w:leader="dot" w:pos="9962"/>
        </w:tabs>
        <w:rPr>
          <w:noProof/>
        </w:rPr>
      </w:pPr>
      <w:hyperlink w:anchor="_Toc185336790" w:history="1">
        <w:r w:rsidRPr="005A6A5B">
          <w:rPr>
            <w:rStyle w:val="Hyperlink"/>
            <w:rFonts w:ascii="Avenir Next LT Pro" w:hAnsi="Avenir Next LT Pro"/>
            <w:noProof/>
          </w:rPr>
          <w:t>Blackout days</w:t>
        </w:r>
        <w:r>
          <w:rPr>
            <w:noProof/>
            <w:webHidden/>
          </w:rPr>
          <w:tab/>
        </w:r>
        <w:r>
          <w:rPr>
            <w:noProof/>
            <w:webHidden/>
          </w:rPr>
          <w:fldChar w:fldCharType="begin"/>
        </w:r>
        <w:r>
          <w:rPr>
            <w:noProof/>
            <w:webHidden/>
          </w:rPr>
          <w:instrText xml:space="preserve"> PAGEREF _Toc185336790 \h </w:instrText>
        </w:r>
        <w:r>
          <w:rPr>
            <w:noProof/>
            <w:webHidden/>
          </w:rPr>
        </w:r>
        <w:r>
          <w:rPr>
            <w:noProof/>
            <w:webHidden/>
          </w:rPr>
          <w:fldChar w:fldCharType="separate"/>
        </w:r>
        <w:r>
          <w:rPr>
            <w:noProof/>
            <w:webHidden/>
          </w:rPr>
          <w:t>7</w:t>
        </w:r>
        <w:r>
          <w:rPr>
            <w:noProof/>
            <w:webHidden/>
          </w:rPr>
          <w:fldChar w:fldCharType="end"/>
        </w:r>
      </w:hyperlink>
    </w:p>
    <w:p w14:paraId="545F0E18" w14:textId="2553388A" w:rsidR="00860E39" w:rsidRDefault="00860E39">
      <w:pPr>
        <w:pStyle w:val="TOC3"/>
        <w:tabs>
          <w:tab w:val="right" w:leader="dot" w:pos="9962"/>
        </w:tabs>
        <w:rPr>
          <w:noProof/>
        </w:rPr>
      </w:pPr>
      <w:hyperlink w:anchor="_Toc185336791" w:history="1">
        <w:r w:rsidRPr="005A6A5B">
          <w:rPr>
            <w:rStyle w:val="Hyperlink"/>
            <w:rFonts w:ascii="Avenir Next LT Pro" w:hAnsi="Avenir Next LT Pro"/>
            <w:noProof/>
          </w:rPr>
          <w:t>Blackout dates</w:t>
        </w:r>
        <w:r>
          <w:rPr>
            <w:noProof/>
            <w:webHidden/>
          </w:rPr>
          <w:tab/>
        </w:r>
        <w:r>
          <w:rPr>
            <w:noProof/>
            <w:webHidden/>
          </w:rPr>
          <w:fldChar w:fldCharType="begin"/>
        </w:r>
        <w:r>
          <w:rPr>
            <w:noProof/>
            <w:webHidden/>
          </w:rPr>
          <w:instrText xml:space="preserve"> PAGEREF _Toc185336791 \h </w:instrText>
        </w:r>
        <w:r>
          <w:rPr>
            <w:noProof/>
            <w:webHidden/>
          </w:rPr>
        </w:r>
        <w:r>
          <w:rPr>
            <w:noProof/>
            <w:webHidden/>
          </w:rPr>
          <w:fldChar w:fldCharType="separate"/>
        </w:r>
        <w:r>
          <w:rPr>
            <w:noProof/>
            <w:webHidden/>
          </w:rPr>
          <w:t>7</w:t>
        </w:r>
        <w:r>
          <w:rPr>
            <w:noProof/>
            <w:webHidden/>
          </w:rPr>
          <w:fldChar w:fldCharType="end"/>
        </w:r>
      </w:hyperlink>
    </w:p>
    <w:p w14:paraId="5DAC9D29" w14:textId="159921B9" w:rsidR="00860E39" w:rsidRDefault="00860E39">
      <w:pPr>
        <w:pStyle w:val="TOC2"/>
        <w:tabs>
          <w:tab w:val="right" w:leader="dot" w:pos="9962"/>
        </w:tabs>
        <w:rPr>
          <w:noProof/>
        </w:rPr>
      </w:pPr>
      <w:hyperlink w:anchor="_Toc185336792" w:history="1">
        <w:r w:rsidRPr="005A6A5B">
          <w:rPr>
            <w:rStyle w:val="Hyperlink"/>
            <w:rFonts w:ascii="Avenir Next LT Pro" w:hAnsi="Avenir Next LT Pro" w:cs="DejaVu Sans"/>
            <w:noProof/>
          </w:rPr>
          <w:t>Instance Settings</w:t>
        </w:r>
        <w:r>
          <w:rPr>
            <w:noProof/>
            <w:webHidden/>
          </w:rPr>
          <w:tab/>
        </w:r>
        <w:r>
          <w:rPr>
            <w:noProof/>
            <w:webHidden/>
          </w:rPr>
          <w:fldChar w:fldCharType="begin"/>
        </w:r>
        <w:r>
          <w:rPr>
            <w:noProof/>
            <w:webHidden/>
          </w:rPr>
          <w:instrText xml:space="preserve"> PAGEREF _Toc185336792 \h </w:instrText>
        </w:r>
        <w:r>
          <w:rPr>
            <w:noProof/>
            <w:webHidden/>
          </w:rPr>
        </w:r>
        <w:r>
          <w:rPr>
            <w:noProof/>
            <w:webHidden/>
          </w:rPr>
          <w:fldChar w:fldCharType="separate"/>
        </w:r>
        <w:r>
          <w:rPr>
            <w:noProof/>
            <w:webHidden/>
          </w:rPr>
          <w:t>7</w:t>
        </w:r>
        <w:r>
          <w:rPr>
            <w:noProof/>
            <w:webHidden/>
          </w:rPr>
          <w:fldChar w:fldCharType="end"/>
        </w:r>
      </w:hyperlink>
    </w:p>
    <w:p w14:paraId="4216240F" w14:textId="2529000A" w:rsidR="00860E39" w:rsidRDefault="00860E39">
      <w:pPr>
        <w:pStyle w:val="TOC3"/>
        <w:tabs>
          <w:tab w:val="right" w:leader="dot" w:pos="9962"/>
        </w:tabs>
        <w:rPr>
          <w:noProof/>
        </w:rPr>
      </w:pPr>
      <w:hyperlink w:anchor="_Toc185336793" w:history="1">
        <w:r w:rsidRPr="005A6A5B">
          <w:rPr>
            <w:rStyle w:val="Hyperlink"/>
            <w:rFonts w:ascii="Avenir Next LT Pro" w:hAnsi="Avenir Next LT Pro" w:cs="DejaVu Sans"/>
            <w:noProof/>
          </w:rPr>
          <w:t>Packer type</w:t>
        </w:r>
        <w:r>
          <w:rPr>
            <w:noProof/>
            <w:webHidden/>
          </w:rPr>
          <w:tab/>
        </w:r>
        <w:r>
          <w:rPr>
            <w:noProof/>
            <w:webHidden/>
          </w:rPr>
          <w:fldChar w:fldCharType="begin"/>
        </w:r>
        <w:r>
          <w:rPr>
            <w:noProof/>
            <w:webHidden/>
          </w:rPr>
          <w:instrText xml:space="preserve"> PAGEREF _Toc185336793 \h </w:instrText>
        </w:r>
        <w:r>
          <w:rPr>
            <w:noProof/>
            <w:webHidden/>
          </w:rPr>
        </w:r>
        <w:r>
          <w:rPr>
            <w:noProof/>
            <w:webHidden/>
          </w:rPr>
          <w:fldChar w:fldCharType="separate"/>
        </w:r>
        <w:r>
          <w:rPr>
            <w:noProof/>
            <w:webHidden/>
          </w:rPr>
          <w:t>7</w:t>
        </w:r>
        <w:r>
          <w:rPr>
            <w:noProof/>
            <w:webHidden/>
          </w:rPr>
          <w:fldChar w:fldCharType="end"/>
        </w:r>
      </w:hyperlink>
    </w:p>
    <w:p w14:paraId="66721815" w14:textId="0B2E0991" w:rsidR="00860E39" w:rsidRDefault="00860E39">
      <w:pPr>
        <w:pStyle w:val="TOC3"/>
        <w:tabs>
          <w:tab w:val="right" w:leader="dot" w:pos="9962"/>
        </w:tabs>
        <w:rPr>
          <w:noProof/>
        </w:rPr>
      </w:pPr>
      <w:hyperlink w:anchor="_Toc185336794" w:history="1">
        <w:r w:rsidRPr="005A6A5B">
          <w:rPr>
            <w:rStyle w:val="Hyperlink"/>
            <w:rFonts w:ascii="Avenir Next LT Pro" w:hAnsi="Avenir Next LT Pro" w:cs="DejaVu Sans"/>
            <w:noProof/>
          </w:rPr>
          <w:t>Rate types</w:t>
        </w:r>
        <w:r>
          <w:rPr>
            <w:noProof/>
            <w:webHidden/>
          </w:rPr>
          <w:tab/>
        </w:r>
        <w:r>
          <w:rPr>
            <w:noProof/>
            <w:webHidden/>
          </w:rPr>
          <w:fldChar w:fldCharType="begin"/>
        </w:r>
        <w:r>
          <w:rPr>
            <w:noProof/>
            <w:webHidden/>
          </w:rPr>
          <w:instrText xml:space="preserve"> PAGEREF _Toc185336794 \h </w:instrText>
        </w:r>
        <w:r>
          <w:rPr>
            <w:noProof/>
            <w:webHidden/>
          </w:rPr>
        </w:r>
        <w:r>
          <w:rPr>
            <w:noProof/>
            <w:webHidden/>
          </w:rPr>
          <w:fldChar w:fldCharType="separate"/>
        </w:r>
        <w:r>
          <w:rPr>
            <w:noProof/>
            <w:webHidden/>
          </w:rPr>
          <w:t>8</w:t>
        </w:r>
        <w:r>
          <w:rPr>
            <w:noProof/>
            <w:webHidden/>
          </w:rPr>
          <w:fldChar w:fldCharType="end"/>
        </w:r>
      </w:hyperlink>
    </w:p>
    <w:p w14:paraId="4212C627" w14:textId="6E0326BE" w:rsidR="00860E39" w:rsidRDefault="00860E39">
      <w:pPr>
        <w:pStyle w:val="TOC3"/>
        <w:tabs>
          <w:tab w:val="right" w:leader="dot" w:pos="9962"/>
        </w:tabs>
        <w:rPr>
          <w:noProof/>
        </w:rPr>
      </w:pPr>
      <w:hyperlink w:anchor="_Toc185336795" w:history="1">
        <w:r w:rsidRPr="005A6A5B">
          <w:rPr>
            <w:rStyle w:val="Hyperlink"/>
            <w:rFonts w:ascii="Avenir Next LT Pro" w:hAnsi="Avenir Next LT Pro" w:cs="DejaVu Sans"/>
            <w:noProof/>
          </w:rPr>
          <w:t>FedEx Boxes</w:t>
        </w:r>
        <w:r>
          <w:rPr>
            <w:noProof/>
            <w:webHidden/>
          </w:rPr>
          <w:tab/>
        </w:r>
        <w:r>
          <w:rPr>
            <w:noProof/>
            <w:webHidden/>
          </w:rPr>
          <w:fldChar w:fldCharType="begin"/>
        </w:r>
        <w:r>
          <w:rPr>
            <w:noProof/>
            <w:webHidden/>
          </w:rPr>
          <w:instrText xml:space="preserve"> PAGEREF _Toc185336795 \h </w:instrText>
        </w:r>
        <w:r>
          <w:rPr>
            <w:noProof/>
            <w:webHidden/>
          </w:rPr>
        </w:r>
        <w:r>
          <w:rPr>
            <w:noProof/>
            <w:webHidden/>
          </w:rPr>
          <w:fldChar w:fldCharType="separate"/>
        </w:r>
        <w:r>
          <w:rPr>
            <w:noProof/>
            <w:webHidden/>
          </w:rPr>
          <w:t>10</w:t>
        </w:r>
        <w:r>
          <w:rPr>
            <w:noProof/>
            <w:webHidden/>
          </w:rPr>
          <w:fldChar w:fldCharType="end"/>
        </w:r>
      </w:hyperlink>
    </w:p>
    <w:p w14:paraId="6548AEEA" w14:textId="4A503229" w:rsidR="00860E39" w:rsidRDefault="00860E39">
      <w:pPr>
        <w:pStyle w:val="TOC3"/>
        <w:tabs>
          <w:tab w:val="right" w:leader="dot" w:pos="9962"/>
        </w:tabs>
        <w:rPr>
          <w:noProof/>
        </w:rPr>
      </w:pPr>
      <w:hyperlink w:anchor="_Toc185336796" w:history="1">
        <w:r w:rsidRPr="005A6A5B">
          <w:rPr>
            <w:rStyle w:val="Hyperlink"/>
            <w:rFonts w:ascii="Avenir Next LT Pro" w:hAnsi="Avenir Next LT Pro" w:cs="DejaVu Sans"/>
            <w:noProof/>
          </w:rPr>
          <w:t>Your Boxes</w:t>
        </w:r>
        <w:r>
          <w:rPr>
            <w:noProof/>
            <w:webHidden/>
          </w:rPr>
          <w:tab/>
        </w:r>
        <w:r>
          <w:rPr>
            <w:noProof/>
            <w:webHidden/>
          </w:rPr>
          <w:fldChar w:fldCharType="begin"/>
        </w:r>
        <w:r>
          <w:rPr>
            <w:noProof/>
            <w:webHidden/>
          </w:rPr>
          <w:instrText xml:space="preserve"> PAGEREF _Toc185336796 \h </w:instrText>
        </w:r>
        <w:r>
          <w:rPr>
            <w:noProof/>
            <w:webHidden/>
          </w:rPr>
        </w:r>
        <w:r>
          <w:rPr>
            <w:noProof/>
            <w:webHidden/>
          </w:rPr>
          <w:fldChar w:fldCharType="separate"/>
        </w:r>
        <w:r>
          <w:rPr>
            <w:noProof/>
            <w:webHidden/>
          </w:rPr>
          <w:t>10</w:t>
        </w:r>
        <w:r>
          <w:rPr>
            <w:noProof/>
            <w:webHidden/>
          </w:rPr>
          <w:fldChar w:fldCharType="end"/>
        </w:r>
      </w:hyperlink>
    </w:p>
    <w:p w14:paraId="306B44AA" w14:textId="7B04054D" w:rsidR="00860E39" w:rsidRDefault="00860E39">
      <w:pPr>
        <w:pStyle w:val="TOC2"/>
        <w:tabs>
          <w:tab w:val="right" w:leader="dot" w:pos="9962"/>
        </w:tabs>
        <w:rPr>
          <w:noProof/>
        </w:rPr>
      </w:pPr>
      <w:hyperlink w:anchor="_Toc185336797" w:history="1">
        <w:r w:rsidRPr="005A6A5B">
          <w:rPr>
            <w:rStyle w:val="Hyperlink"/>
            <w:rFonts w:ascii="Avenir Next LT Pro" w:hAnsi="Avenir Next LT Pro"/>
            <w:noProof/>
          </w:rPr>
          <w:t>Product and Product Category Configuration</w:t>
        </w:r>
        <w:r>
          <w:rPr>
            <w:noProof/>
            <w:webHidden/>
          </w:rPr>
          <w:tab/>
        </w:r>
        <w:r>
          <w:rPr>
            <w:noProof/>
            <w:webHidden/>
          </w:rPr>
          <w:fldChar w:fldCharType="begin"/>
        </w:r>
        <w:r>
          <w:rPr>
            <w:noProof/>
            <w:webHidden/>
          </w:rPr>
          <w:instrText xml:space="preserve"> PAGEREF _Toc185336797 \h </w:instrText>
        </w:r>
        <w:r>
          <w:rPr>
            <w:noProof/>
            <w:webHidden/>
          </w:rPr>
        </w:r>
        <w:r>
          <w:rPr>
            <w:noProof/>
            <w:webHidden/>
          </w:rPr>
          <w:fldChar w:fldCharType="separate"/>
        </w:r>
        <w:r>
          <w:rPr>
            <w:noProof/>
            <w:webHidden/>
          </w:rPr>
          <w:t>11</w:t>
        </w:r>
        <w:r>
          <w:rPr>
            <w:noProof/>
            <w:webHidden/>
          </w:rPr>
          <w:fldChar w:fldCharType="end"/>
        </w:r>
      </w:hyperlink>
    </w:p>
    <w:p w14:paraId="1E35F8B0" w14:textId="392A115F" w:rsidR="00860E39" w:rsidRDefault="00860E39">
      <w:pPr>
        <w:pStyle w:val="TOC2"/>
        <w:tabs>
          <w:tab w:val="right" w:leader="dot" w:pos="9962"/>
        </w:tabs>
        <w:rPr>
          <w:noProof/>
        </w:rPr>
      </w:pPr>
      <w:hyperlink w:anchor="_Toc185336798" w:history="1">
        <w:r w:rsidRPr="005A6A5B">
          <w:rPr>
            <w:rStyle w:val="Hyperlink"/>
            <w:rFonts w:ascii="Avenir Next LT Pro" w:hAnsi="Avenir Next LT Pro"/>
            <w:noProof/>
          </w:rPr>
          <w:t>ShipStation Integration</w:t>
        </w:r>
        <w:r>
          <w:rPr>
            <w:noProof/>
            <w:webHidden/>
          </w:rPr>
          <w:tab/>
        </w:r>
        <w:r>
          <w:rPr>
            <w:noProof/>
            <w:webHidden/>
          </w:rPr>
          <w:fldChar w:fldCharType="begin"/>
        </w:r>
        <w:r>
          <w:rPr>
            <w:noProof/>
            <w:webHidden/>
          </w:rPr>
          <w:instrText xml:space="preserve"> PAGEREF _Toc185336798 \h </w:instrText>
        </w:r>
        <w:r>
          <w:rPr>
            <w:noProof/>
            <w:webHidden/>
          </w:rPr>
        </w:r>
        <w:r>
          <w:rPr>
            <w:noProof/>
            <w:webHidden/>
          </w:rPr>
          <w:fldChar w:fldCharType="separate"/>
        </w:r>
        <w:r>
          <w:rPr>
            <w:noProof/>
            <w:webHidden/>
          </w:rPr>
          <w:t>13</w:t>
        </w:r>
        <w:r>
          <w:rPr>
            <w:noProof/>
            <w:webHidden/>
          </w:rPr>
          <w:fldChar w:fldCharType="end"/>
        </w:r>
      </w:hyperlink>
    </w:p>
    <w:p w14:paraId="179243FE" w14:textId="75AFD99E" w:rsidR="00860E39" w:rsidRDefault="00860E39">
      <w:pPr>
        <w:pStyle w:val="TOC2"/>
        <w:tabs>
          <w:tab w:val="right" w:leader="dot" w:pos="9962"/>
        </w:tabs>
        <w:rPr>
          <w:noProof/>
        </w:rPr>
      </w:pPr>
      <w:hyperlink w:anchor="_Toc185336799" w:history="1">
        <w:r w:rsidRPr="005A6A5B">
          <w:rPr>
            <w:rStyle w:val="Hyperlink"/>
            <w:rFonts w:ascii="Avenir Next LT Pro" w:hAnsi="Avenir Next LT Pro"/>
            <w:noProof/>
          </w:rPr>
          <w:t>Debug Logging</w:t>
        </w:r>
        <w:r>
          <w:rPr>
            <w:noProof/>
            <w:webHidden/>
          </w:rPr>
          <w:tab/>
        </w:r>
        <w:r>
          <w:rPr>
            <w:noProof/>
            <w:webHidden/>
          </w:rPr>
          <w:fldChar w:fldCharType="begin"/>
        </w:r>
        <w:r>
          <w:rPr>
            <w:noProof/>
            <w:webHidden/>
          </w:rPr>
          <w:instrText xml:space="preserve"> PAGEREF _Toc185336799 \h </w:instrText>
        </w:r>
        <w:r>
          <w:rPr>
            <w:noProof/>
            <w:webHidden/>
          </w:rPr>
        </w:r>
        <w:r>
          <w:rPr>
            <w:noProof/>
            <w:webHidden/>
          </w:rPr>
          <w:fldChar w:fldCharType="separate"/>
        </w:r>
        <w:r>
          <w:rPr>
            <w:noProof/>
            <w:webHidden/>
          </w:rPr>
          <w:t>14</w:t>
        </w:r>
        <w:r>
          <w:rPr>
            <w:noProof/>
            <w:webHidden/>
          </w:rPr>
          <w:fldChar w:fldCharType="end"/>
        </w:r>
      </w:hyperlink>
    </w:p>
    <w:p w14:paraId="1F0F41D5" w14:textId="614728C2" w:rsidR="00860E39" w:rsidRDefault="00860E39">
      <w:r>
        <w:rPr>
          <w:b/>
          <w:bCs/>
          <w:noProof/>
        </w:rPr>
        <w:fldChar w:fldCharType="end"/>
      </w:r>
    </w:p>
    <w:p w14:paraId="070E9EAE" w14:textId="77777777" w:rsidR="00362942" w:rsidRPr="00362942" w:rsidRDefault="00362942" w:rsidP="00362942">
      <w:pPr>
        <w:pStyle w:val="BodyText"/>
      </w:pPr>
    </w:p>
    <w:p w14:paraId="318888DD" w14:textId="333D226A" w:rsidR="0015450D" w:rsidRPr="00362942" w:rsidRDefault="00EC1C87">
      <w:pPr>
        <w:rPr>
          <w:rFonts w:ascii="Avenir Next LT Pro" w:hAnsi="Avenir Next LT Pro" w:cs="DejaVu Sans"/>
          <w:color w:val="000000"/>
        </w:rPr>
      </w:pPr>
      <w:r>
        <w:rPr>
          <w:rFonts w:ascii="Avenir Next LT Pro" w:hAnsi="Avenir Next LT Pro" w:cs="DejaVu Sans"/>
          <w:color w:val="000000"/>
        </w:rPr>
        <w:br w:type="page"/>
      </w:r>
    </w:p>
    <w:p w14:paraId="79BDE4C1" w14:textId="1E85A8DC" w:rsidR="00B16DD0" w:rsidRDefault="00B16DD0">
      <w:pPr>
        <w:pStyle w:val="Heading2"/>
        <w:rPr>
          <w:rFonts w:ascii="Avenir Next LT Pro" w:hAnsi="Avenir Next LT Pro" w:cs="DejaVu Sans"/>
          <w:color w:val="000000"/>
        </w:rPr>
      </w:pPr>
      <w:bookmarkStart w:id="1" w:name="_Toc185336773"/>
      <w:r>
        <w:rPr>
          <w:rFonts w:ascii="Avenir Next LT Pro" w:hAnsi="Avenir Next LT Pro" w:cs="DejaVu Sans"/>
          <w:color w:val="000000"/>
        </w:rPr>
        <w:t>Quickstart</w:t>
      </w:r>
    </w:p>
    <w:p w14:paraId="42DC6A60" w14:textId="755E1B95" w:rsidR="00B16DD0" w:rsidRDefault="00573B08" w:rsidP="00FD78C1">
      <w:pPr>
        <w:pStyle w:val="BodyText"/>
        <w:numPr>
          <w:ilvl w:val="0"/>
          <w:numId w:val="12"/>
        </w:numPr>
        <w:rPr>
          <w:rFonts w:ascii="Avenir Next LT Pro" w:hAnsi="Avenir Next LT Pro"/>
        </w:rPr>
      </w:pPr>
      <w:r w:rsidRPr="00CF3631">
        <w:rPr>
          <w:rFonts w:ascii="Avenir Next LT Pro" w:hAnsi="Avenir Next LT Pro"/>
        </w:rPr>
        <w:t xml:space="preserve">Determine </w:t>
      </w:r>
      <w:hyperlink w:anchor="_Plugin_WooCommerce_Support" w:history="1">
        <w:r w:rsidRPr="00CF3631">
          <w:rPr>
            <w:rStyle w:val="Hyperlink"/>
            <w:rFonts w:ascii="Avenir Next LT Pro" w:hAnsi="Avenir Next LT Pro"/>
          </w:rPr>
          <w:t>compatibility</w:t>
        </w:r>
      </w:hyperlink>
      <w:r w:rsidRPr="00CF3631">
        <w:rPr>
          <w:rFonts w:ascii="Avenir Next LT Pro" w:hAnsi="Avenir Next LT Pro"/>
        </w:rPr>
        <w:t xml:space="preserve"> for your Woo</w:t>
      </w:r>
      <w:r w:rsidR="003A74D8" w:rsidRPr="00CF3631">
        <w:rPr>
          <w:rFonts w:ascii="Avenir Next LT Pro" w:hAnsi="Avenir Next LT Pro"/>
        </w:rPr>
        <w:t>Co</w:t>
      </w:r>
      <w:r w:rsidRPr="00CF3631">
        <w:rPr>
          <w:rFonts w:ascii="Avenir Next LT Pro" w:hAnsi="Avenir Next LT Pro"/>
        </w:rPr>
        <w:t>mmerce Store</w:t>
      </w:r>
    </w:p>
    <w:p w14:paraId="400E8BEA" w14:textId="02020BBC" w:rsidR="00205A89" w:rsidRDefault="00205A89" w:rsidP="00FD78C1">
      <w:pPr>
        <w:pStyle w:val="BodyText"/>
        <w:numPr>
          <w:ilvl w:val="0"/>
          <w:numId w:val="12"/>
        </w:numPr>
        <w:rPr>
          <w:rFonts w:ascii="Avenir Next LT Pro" w:hAnsi="Avenir Next LT Pro"/>
        </w:rPr>
      </w:pPr>
      <w:hyperlink w:anchor="_Installation" w:history="1">
        <w:r w:rsidRPr="00C81B62">
          <w:rPr>
            <w:rStyle w:val="Hyperlink"/>
            <w:rFonts w:ascii="Avenir Next LT Pro" w:hAnsi="Avenir Next LT Pro"/>
          </w:rPr>
          <w:t>Install</w:t>
        </w:r>
      </w:hyperlink>
      <w:r>
        <w:rPr>
          <w:rFonts w:ascii="Avenir Next LT Pro" w:hAnsi="Avenir Next LT Pro"/>
        </w:rPr>
        <w:t xml:space="preserve"> </w:t>
      </w:r>
      <w:r w:rsidR="007B00C9">
        <w:rPr>
          <w:rFonts w:ascii="Avenir Next LT Pro" w:hAnsi="Avenir Next LT Pro"/>
        </w:rPr>
        <w:t>this plugin</w:t>
      </w:r>
    </w:p>
    <w:p w14:paraId="55C3BA7F" w14:textId="62B42D54" w:rsidR="00BB206B" w:rsidRDefault="00BC3423" w:rsidP="00FD78C1">
      <w:pPr>
        <w:pStyle w:val="BodyText"/>
        <w:numPr>
          <w:ilvl w:val="0"/>
          <w:numId w:val="12"/>
        </w:numPr>
        <w:rPr>
          <w:rFonts w:ascii="Avenir Next LT Pro" w:hAnsi="Avenir Next LT Pro"/>
        </w:rPr>
      </w:pPr>
      <w:hyperlink w:anchor="_Plugin_Configuration:_Shipping" w:history="1">
        <w:r w:rsidRPr="00B51951">
          <w:rPr>
            <w:rStyle w:val="Hyperlink"/>
            <w:rFonts w:ascii="Avenir Next LT Pro" w:hAnsi="Avenir Next LT Pro"/>
          </w:rPr>
          <w:t>Configure</w:t>
        </w:r>
      </w:hyperlink>
      <w:r>
        <w:rPr>
          <w:rFonts w:ascii="Avenir Next LT Pro" w:hAnsi="Avenir Next LT Pro"/>
        </w:rPr>
        <w:t xml:space="preserve"> PeriShip for shipping zones where you will use PeriShip</w:t>
      </w:r>
    </w:p>
    <w:p w14:paraId="081C627E" w14:textId="44865451" w:rsidR="007B00C9" w:rsidRDefault="00C81B62" w:rsidP="00FD78C1">
      <w:pPr>
        <w:pStyle w:val="BodyText"/>
        <w:numPr>
          <w:ilvl w:val="0"/>
          <w:numId w:val="12"/>
        </w:numPr>
        <w:rPr>
          <w:rFonts w:ascii="Avenir Next LT Pro" w:hAnsi="Avenir Next LT Pro"/>
        </w:rPr>
      </w:pPr>
      <w:r>
        <w:rPr>
          <w:rFonts w:ascii="Avenir Next LT Pro" w:hAnsi="Avenir Next LT Pro"/>
        </w:rPr>
        <w:t xml:space="preserve">Obtain </w:t>
      </w:r>
      <w:r w:rsidR="009E21A1">
        <w:rPr>
          <w:rFonts w:ascii="Avenir Next LT Pro" w:hAnsi="Avenir Next LT Pro"/>
        </w:rPr>
        <w:t xml:space="preserve">and </w:t>
      </w:r>
      <w:hyperlink w:anchor="_API_Key" w:history="1">
        <w:r w:rsidR="009E21A1" w:rsidRPr="00551B89">
          <w:rPr>
            <w:rStyle w:val="Hyperlink"/>
            <w:rFonts w:ascii="Avenir Next LT Pro" w:hAnsi="Avenir Next LT Pro"/>
          </w:rPr>
          <w:t>configure</w:t>
        </w:r>
      </w:hyperlink>
      <w:r w:rsidR="009E21A1">
        <w:rPr>
          <w:rFonts w:ascii="Avenir Next LT Pro" w:hAnsi="Avenir Next LT Pro"/>
        </w:rPr>
        <w:t xml:space="preserve"> </w:t>
      </w:r>
      <w:r w:rsidR="00036634">
        <w:rPr>
          <w:rFonts w:ascii="Avenir Next LT Pro" w:hAnsi="Avenir Next LT Pro"/>
        </w:rPr>
        <w:t>your PeriShip API partner</w:t>
      </w:r>
      <w:r w:rsidR="00CC40F2">
        <w:rPr>
          <w:rFonts w:ascii="Avenir Next LT Pro" w:hAnsi="Avenir Next LT Pro"/>
        </w:rPr>
        <w:t xml:space="preserve"> ID and API key</w:t>
      </w:r>
      <w:r w:rsidR="009E21A1">
        <w:rPr>
          <w:rFonts w:ascii="Avenir Next LT Pro" w:hAnsi="Avenir Next LT Pro"/>
        </w:rPr>
        <w:t xml:space="preserve"> from PeriShip</w:t>
      </w:r>
      <w:r w:rsidR="00036634">
        <w:rPr>
          <w:rFonts w:ascii="Avenir Next LT Pro" w:hAnsi="Avenir Next LT Pro"/>
        </w:rPr>
        <w:t xml:space="preserve"> </w:t>
      </w:r>
    </w:p>
    <w:p w14:paraId="2A19DD0D" w14:textId="08AE65E1" w:rsidR="00615559" w:rsidRDefault="00423804" w:rsidP="00FD78C1">
      <w:pPr>
        <w:pStyle w:val="BodyText"/>
        <w:numPr>
          <w:ilvl w:val="0"/>
          <w:numId w:val="12"/>
        </w:numPr>
        <w:rPr>
          <w:rFonts w:ascii="Avenir Next LT Pro" w:hAnsi="Avenir Next LT Pro"/>
        </w:rPr>
      </w:pPr>
      <w:r>
        <w:rPr>
          <w:rFonts w:ascii="Avenir Next LT Pro" w:hAnsi="Avenir Next LT Pro"/>
        </w:rPr>
        <w:t xml:space="preserve">Configure </w:t>
      </w:r>
      <w:hyperlink w:anchor="_Shipper_street" w:history="1">
        <w:r w:rsidR="004D399C" w:rsidRPr="004D399C">
          <w:rPr>
            <w:rStyle w:val="Hyperlink"/>
            <w:rFonts w:ascii="Avenir Next LT Pro" w:hAnsi="Avenir Next LT Pro"/>
          </w:rPr>
          <w:t>shipping</w:t>
        </w:r>
      </w:hyperlink>
      <w:r w:rsidR="004D399C">
        <w:rPr>
          <w:rFonts w:ascii="Avenir Next LT Pro" w:hAnsi="Avenir Next LT Pro"/>
        </w:rPr>
        <w:t xml:space="preserve"> address in PeriShip for your store</w:t>
      </w:r>
    </w:p>
    <w:p w14:paraId="1F352CC6" w14:textId="566FA5A8" w:rsidR="0032561B" w:rsidRDefault="0032561B" w:rsidP="00FD78C1">
      <w:pPr>
        <w:pStyle w:val="BodyText"/>
        <w:numPr>
          <w:ilvl w:val="0"/>
          <w:numId w:val="12"/>
        </w:numPr>
        <w:rPr>
          <w:rFonts w:ascii="Avenir Next LT Pro" w:hAnsi="Avenir Next LT Pro"/>
        </w:rPr>
      </w:pPr>
      <w:r>
        <w:rPr>
          <w:rFonts w:ascii="Avenir Next LT Pro" w:hAnsi="Avenir Next LT Pro"/>
        </w:rPr>
        <w:t>Make sure all items have wei</w:t>
      </w:r>
      <w:r w:rsidR="00340E0B">
        <w:rPr>
          <w:rFonts w:ascii="Avenir Next LT Pro" w:hAnsi="Avenir Next LT Pro"/>
        </w:rPr>
        <w:t>g</w:t>
      </w:r>
      <w:r>
        <w:rPr>
          <w:rFonts w:ascii="Avenir Next LT Pro" w:hAnsi="Avenir Next LT Pro"/>
        </w:rPr>
        <w:t>hts.</w:t>
      </w:r>
    </w:p>
    <w:p w14:paraId="3C1A1774" w14:textId="343F1780" w:rsidR="00537EA6" w:rsidRDefault="006902B8" w:rsidP="00FD78C1">
      <w:pPr>
        <w:pStyle w:val="BodyText"/>
        <w:numPr>
          <w:ilvl w:val="0"/>
          <w:numId w:val="12"/>
        </w:numPr>
        <w:rPr>
          <w:rFonts w:ascii="Avenir Next LT Pro" w:hAnsi="Avenir Next LT Pro"/>
        </w:rPr>
      </w:pPr>
      <w:r>
        <w:rPr>
          <w:rFonts w:ascii="Avenir Next LT Pro" w:hAnsi="Avenir Next LT Pro"/>
        </w:rPr>
        <w:t xml:space="preserve">Decide your </w:t>
      </w:r>
      <w:hyperlink w:anchor="_Packer_type" w:history="1">
        <w:r w:rsidRPr="00340E0B">
          <w:rPr>
            <w:rStyle w:val="Hyperlink"/>
            <w:rFonts w:ascii="Avenir Next LT Pro" w:hAnsi="Avenir Next LT Pro"/>
          </w:rPr>
          <w:t>packing strategy</w:t>
        </w:r>
      </w:hyperlink>
      <w:r>
        <w:rPr>
          <w:rFonts w:ascii="Avenir Next LT Pro" w:hAnsi="Avenir Next LT Pro"/>
        </w:rPr>
        <w:t>. If y</w:t>
      </w:r>
      <w:r w:rsidR="006B4F5A">
        <w:rPr>
          <w:rFonts w:ascii="Avenir Next LT Pro" w:hAnsi="Avenir Next LT Pro"/>
        </w:rPr>
        <w:t>ou wil</w:t>
      </w:r>
      <w:r w:rsidR="0032561B">
        <w:rPr>
          <w:rFonts w:ascii="Avenir Next LT Pro" w:hAnsi="Avenir Next LT Pro"/>
        </w:rPr>
        <w:t>l use dimensions, provide dimensions on items</w:t>
      </w:r>
      <w:r w:rsidR="00657EB7">
        <w:rPr>
          <w:rFonts w:ascii="Avenir Next LT Pro" w:hAnsi="Avenir Next LT Pro"/>
        </w:rPr>
        <w:t xml:space="preserve">, and define your </w:t>
      </w:r>
      <w:hyperlink w:anchor="_Your_Boxes" w:history="1">
        <w:r w:rsidR="00657EB7" w:rsidRPr="00657EB7">
          <w:rPr>
            <w:rStyle w:val="Hyperlink"/>
            <w:rFonts w:ascii="Avenir Next LT Pro" w:hAnsi="Avenir Next LT Pro"/>
          </w:rPr>
          <w:t>boxes</w:t>
        </w:r>
      </w:hyperlink>
      <w:r w:rsidR="00657EB7">
        <w:rPr>
          <w:rFonts w:ascii="Avenir Next LT Pro" w:hAnsi="Avenir Next LT Pro"/>
        </w:rPr>
        <w:t xml:space="preserve"> to be used</w:t>
      </w:r>
      <w:r w:rsidR="0032561B">
        <w:rPr>
          <w:rFonts w:ascii="Avenir Next LT Pro" w:hAnsi="Avenir Next LT Pro"/>
        </w:rPr>
        <w:t>.</w:t>
      </w:r>
      <w:r w:rsidR="00657EB7">
        <w:rPr>
          <w:rFonts w:ascii="Avenir Next LT Pro" w:hAnsi="Avenir Next LT Pro"/>
        </w:rPr>
        <w:t xml:space="preserve"> </w:t>
      </w:r>
    </w:p>
    <w:p w14:paraId="6CC97CEE" w14:textId="05B39D94" w:rsidR="00E111A7" w:rsidRPr="00CF3631" w:rsidRDefault="00911905" w:rsidP="00FD78C1">
      <w:pPr>
        <w:pStyle w:val="BodyText"/>
        <w:numPr>
          <w:ilvl w:val="0"/>
          <w:numId w:val="12"/>
        </w:numPr>
        <w:rPr>
          <w:rFonts w:ascii="Avenir Next LT Pro" w:hAnsi="Avenir Next LT Pro"/>
        </w:rPr>
      </w:pPr>
      <w:r>
        <w:rPr>
          <w:rFonts w:ascii="Avenir Next LT Pro" w:hAnsi="Avenir Next LT Pro"/>
        </w:rPr>
        <w:t xml:space="preserve">If you are using ShipStation to print labels, you can take advantage of </w:t>
      </w:r>
      <w:hyperlink w:anchor="_Shipstation_Automation_Rules" w:history="1">
        <w:r w:rsidRPr="000F4085">
          <w:rPr>
            <w:rStyle w:val="Hyperlink"/>
            <w:rFonts w:ascii="Avenir Next LT Pro" w:hAnsi="Avenir Next LT Pro"/>
          </w:rPr>
          <w:t>automation</w:t>
        </w:r>
      </w:hyperlink>
    </w:p>
    <w:p w14:paraId="5DF75E53" w14:textId="0FACF84A" w:rsidR="0015450D" w:rsidRPr="00362942" w:rsidRDefault="008127ED">
      <w:pPr>
        <w:pStyle w:val="Heading2"/>
        <w:rPr>
          <w:rFonts w:ascii="Avenir Next LT Pro" w:hAnsi="Avenir Next LT Pro" w:cs="DejaVu Sans"/>
          <w:color w:val="000000"/>
        </w:rPr>
      </w:pPr>
      <w:r>
        <w:rPr>
          <w:rFonts w:ascii="Avenir Next LT Pro" w:hAnsi="Avenir Next LT Pro"/>
        </w:rPr>
        <w:t>Plugin</w:t>
      </w:r>
      <w:r w:rsidRPr="00362942">
        <w:rPr>
          <w:rFonts w:ascii="Avenir Next LT Pro" w:hAnsi="Avenir Next LT Pro"/>
        </w:rPr>
        <w:t xml:space="preserve"> overview</w:t>
      </w:r>
      <w:bookmarkEnd w:id="1"/>
    </w:p>
    <w:p w14:paraId="75EA8066" w14:textId="77777777" w:rsidR="0015450D" w:rsidRPr="00362942" w:rsidRDefault="0015450D">
      <w:pPr>
        <w:rPr>
          <w:rFonts w:ascii="Avenir Next LT Pro" w:hAnsi="Avenir Next LT Pro" w:cs="DejaVu Sans"/>
          <w:color w:val="000000"/>
        </w:rPr>
      </w:pPr>
    </w:p>
    <w:p w14:paraId="6AA6E625" w14:textId="7AF0AEA9" w:rsidR="0015450D" w:rsidRDefault="00000000">
      <w:pPr>
        <w:rPr>
          <w:rFonts w:ascii="Avenir Next LT Pro" w:hAnsi="Avenir Next LT Pro" w:cs="DejaVu Sans"/>
          <w:color w:val="000000"/>
        </w:rPr>
      </w:pPr>
      <w:r w:rsidRPr="00362942">
        <w:rPr>
          <w:rFonts w:ascii="Avenir Next LT Pro" w:hAnsi="Avenir Next LT Pro" w:cs="DejaVu Sans"/>
          <w:color w:val="000000"/>
        </w:rPr>
        <w:t xml:space="preserve">The plugin </w:t>
      </w:r>
      <w:r w:rsidR="00A4467C">
        <w:rPr>
          <w:rFonts w:ascii="Avenir Next LT Pro" w:hAnsi="Avenir Next LT Pro" w:cs="DejaVu Sans"/>
          <w:color w:val="000000"/>
        </w:rPr>
        <w:t xml:space="preserve">uses the </w:t>
      </w:r>
      <w:r w:rsidRPr="00362942">
        <w:rPr>
          <w:rFonts w:ascii="Avenir Next LT Pro" w:hAnsi="Avenir Next LT Pro" w:cs="DejaVu Sans"/>
          <w:color w:val="000000"/>
        </w:rPr>
        <w:t>PeriShip</w:t>
      </w:r>
      <w:r w:rsidR="00A4467C">
        <w:rPr>
          <w:rFonts w:ascii="Avenir Next LT Pro" w:hAnsi="Avenir Next LT Pro" w:cs="DejaVu Sans"/>
          <w:color w:val="000000"/>
        </w:rPr>
        <w:t xml:space="preserve"> API </w:t>
      </w:r>
      <w:r w:rsidRPr="00362942">
        <w:rPr>
          <w:rFonts w:ascii="Avenir Next LT Pro" w:hAnsi="Avenir Next LT Pro" w:cs="DejaVu Sans"/>
          <w:color w:val="000000"/>
        </w:rPr>
        <w:t>to</w:t>
      </w:r>
      <w:r w:rsidR="00FA7DC8">
        <w:rPr>
          <w:rFonts w:ascii="Avenir Next LT Pro" w:hAnsi="Avenir Next LT Pro" w:cs="DejaVu Sans"/>
          <w:color w:val="000000"/>
        </w:rPr>
        <w:t xml:space="preserve"> retrieve services and rating</w:t>
      </w:r>
      <w:r w:rsidRPr="00362942">
        <w:rPr>
          <w:rFonts w:ascii="Avenir Next LT Pro" w:hAnsi="Avenir Next LT Pro" w:cs="DejaVu Sans"/>
          <w:color w:val="000000"/>
        </w:rPr>
        <w:t xml:space="preserve"> for products in </w:t>
      </w:r>
      <w:r w:rsidR="002379A2">
        <w:rPr>
          <w:rFonts w:ascii="Avenir Next LT Pro" w:hAnsi="Avenir Next LT Pro" w:cs="DejaVu Sans"/>
          <w:color w:val="000000"/>
        </w:rPr>
        <w:t xml:space="preserve">your </w:t>
      </w:r>
      <w:r w:rsidRPr="00362942">
        <w:rPr>
          <w:rFonts w:ascii="Avenir Next LT Pro" w:hAnsi="Avenir Next LT Pro" w:cs="DejaVu Sans"/>
          <w:color w:val="000000"/>
        </w:rPr>
        <w:t xml:space="preserve"> </w:t>
      </w:r>
      <w:r w:rsidR="002379A2">
        <w:rPr>
          <w:rFonts w:ascii="Avenir Next LT Pro" w:hAnsi="Avenir Next LT Pro" w:cs="DejaVu Sans"/>
          <w:color w:val="000000"/>
        </w:rPr>
        <w:t>customer</w:t>
      </w:r>
      <w:r w:rsidR="001D59E3">
        <w:rPr>
          <w:rFonts w:ascii="Avenir Next LT Pro" w:hAnsi="Avenir Next LT Pro" w:cs="DejaVu Sans"/>
          <w:color w:val="000000"/>
        </w:rPr>
        <w:t>’</w:t>
      </w:r>
      <w:r w:rsidRPr="00362942">
        <w:rPr>
          <w:rFonts w:ascii="Avenir Next LT Pro" w:hAnsi="Avenir Next LT Pro" w:cs="DejaVu Sans"/>
          <w:color w:val="000000"/>
        </w:rPr>
        <w:t xml:space="preserve">s cart. </w:t>
      </w:r>
      <w:r w:rsidR="001D1C9B">
        <w:rPr>
          <w:rFonts w:ascii="Avenir Next LT Pro" w:hAnsi="Avenir Next LT Pro" w:cs="DejaVu Sans"/>
          <w:color w:val="000000"/>
        </w:rPr>
        <w:t xml:space="preserve">PeriShip is a 3PL logistics services for </w:t>
      </w:r>
      <w:r w:rsidR="00142B3F">
        <w:rPr>
          <w:rFonts w:ascii="Avenir Next LT Pro" w:hAnsi="Avenir Next LT Pro" w:cs="DejaVu Sans"/>
          <w:color w:val="000000"/>
        </w:rPr>
        <w:t xml:space="preserve">companies that ship perishable goods through FedEx. </w:t>
      </w:r>
      <w:r w:rsidR="0021082E">
        <w:rPr>
          <w:rFonts w:ascii="Avenir Next LT Pro" w:hAnsi="Avenir Next LT Pro" w:cs="DejaVu Sans"/>
          <w:color w:val="000000"/>
        </w:rPr>
        <w:t xml:space="preserve">For more information, go to </w:t>
      </w:r>
      <w:hyperlink r:id="rId6" w:history="1">
        <w:r w:rsidR="0021082E" w:rsidRPr="003B46E6">
          <w:rPr>
            <w:rStyle w:val="Hyperlink"/>
            <w:rFonts w:ascii="Avenir Next LT Pro" w:hAnsi="Avenir Next LT Pro" w:cs="DejaVu Sans"/>
          </w:rPr>
          <w:t>www.periship.com</w:t>
        </w:r>
      </w:hyperlink>
      <w:r w:rsidR="0021082E">
        <w:rPr>
          <w:rFonts w:ascii="Avenir Next LT Pro" w:hAnsi="Avenir Next LT Pro" w:cs="DejaVu Sans"/>
          <w:color w:val="000000"/>
        </w:rPr>
        <w:t xml:space="preserve"> and fill out our Contact Form to speak to our sales </w:t>
      </w:r>
      <w:r w:rsidR="001C14D7">
        <w:rPr>
          <w:rFonts w:ascii="Avenir Next LT Pro" w:hAnsi="Avenir Next LT Pro" w:cs="DejaVu Sans"/>
          <w:color w:val="000000"/>
        </w:rPr>
        <w:t>team.</w:t>
      </w:r>
    </w:p>
    <w:p w14:paraId="693D2DB5" w14:textId="6B0F76B5" w:rsidR="009B11FE" w:rsidRDefault="009B11FE" w:rsidP="002C4531">
      <w:pPr>
        <w:pStyle w:val="Heading2"/>
        <w:rPr>
          <w:rFonts w:ascii="Avenir Next LT Pro" w:hAnsi="Avenir Next LT Pro"/>
        </w:rPr>
      </w:pPr>
      <w:r w:rsidRPr="002C4531">
        <w:rPr>
          <w:rFonts w:ascii="Avenir Next LT Pro" w:hAnsi="Avenir Next LT Pro"/>
        </w:rPr>
        <w:t>Plugin operation</w:t>
      </w:r>
    </w:p>
    <w:p w14:paraId="59218E08" w14:textId="6261F3ED" w:rsidR="002C4531" w:rsidRPr="00465D76" w:rsidRDefault="00AF03D1" w:rsidP="00465D76">
      <w:pPr>
        <w:rPr>
          <w:rFonts w:ascii="Avenir Next LT Pro" w:hAnsi="Avenir Next LT Pro" w:cs="DejaVu Sans"/>
          <w:color w:val="000000"/>
        </w:rPr>
      </w:pPr>
      <w:r>
        <w:rPr>
          <w:rFonts w:ascii="Avenir Next LT Pro" w:hAnsi="Avenir Next LT Pro" w:cs="DejaVu Sans"/>
          <w:color w:val="000000"/>
        </w:rPr>
        <w:t>The plugin starts a rating request by packing your products into configured boxes, and sending one rate request</w:t>
      </w:r>
      <w:r w:rsidR="00240CE8">
        <w:rPr>
          <w:rFonts w:ascii="Avenir Next LT Pro" w:hAnsi="Avenir Next LT Pro" w:cs="DejaVu Sans"/>
          <w:color w:val="000000"/>
        </w:rPr>
        <w:t xml:space="preserve">. After all rate requests are completed, </w:t>
      </w:r>
      <w:r w:rsidR="00BE2EEF">
        <w:rPr>
          <w:rFonts w:ascii="Avenir Next LT Pro" w:hAnsi="Avenir Next LT Pro" w:cs="DejaVu Sans"/>
          <w:color w:val="000000"/>
        </w:rPr>
        <w:t>available services for all boxes are summed across each service, and the final totals for each service are displayed to your customer, along with FedEx commitment date and time.</w:t>
      </w:r>
    </w:p>
    <w:p w14:paraId="1FD80C4F" w14:textId="0D67B590" w:rsidR="0015450D" w:rsidRPr="00362942" w:rsidRDefault="00F85CE7">
      <w:pPr>
        <w:pStyle w:val="Heading2"/>
        <w:rPr>
          <w:rFonts w:ascii="Avenir Next LT Pro" w:hAnsi="Avenir Next LT Pro" w:cs="DejaVu Sans"/>
          <w:color w:val="000000"/>
        </w:rPr>
      </w:pPr>
      <w:bookmarkStart w:id="2" w:name="_Plugin_WooCommerce_Support"/>
      <w:bookmarkEnd w:id="2"/>
      <w:r>
        <w:rPr>
          <w:rFonts w:ascii="Avenir Next LT Pro" w:hAnsi="Avenir Next LT Pro"/>
        </w:rPr>
        <w:t>Plugin WooCommerce Support</w:t>
      </w:r>
    </w:p>
    <w:p w14:paraId="3E5CF7A2" w14:textId="07F246B6" w:rsidR="0015450D" w:rsidRPr="00362942" w:rsidRDefault="003239E6" w:rsidP="003239E6">
      <w:pPr>
        <w:pStyle w:val="Heading3"/>
      </w:pPr>
      <w:r>
        <w:t>Checkout block support</w:t>
      </w:r>
    </w:p>
    <w:p w14:paraId="755CE1B8" w14:textId="1B5EE107" w:rsidR="0015450D" w:rsidRPr="00362942" w:rsidRDefault="00000000" w:rsidP="00294A0B">
      <w:pPr>
        <w:rPr>
          <w:rFonts w:ascii="Avenir Next LT Pro" w:hAnsi="Avenir Next LT Pro" w:cs="DejaVu Sans"/>
          <w:color w:val="000000"/>
        </w:rPr>
      </w:pPr>
      <w:r w:rsidRPr="00362942">
        <w:rPr>
          <w:rFonts w:ascii="Avenir Next LT Pro" w:hAnsi="Avenir Next LT Pro" w:cs="DejaVu Sans"/>
          <w:color w:val="000000"/>
        </w:rPr>
        <w:t>The plugin does not support the experimental WooCommerce “checkout block” for the checkout page</w:t>
      </w:r>
      <w:r w:rsidR="000A3D5C">
        <w:rPr>
          <w:rFonts w:ascii="Avenir Next LT Pro" w:hAnsi="Avenir Next LT Pro" w:cs="DejaVu Sans"/>
          <w:color w:val="000000"/>
        </w:rPr>
        <w:t xml:space="preserve">. </w:t>
      </w:r>
      <w:r w:rsidRPr="00362942">
        <w:rPr>
          <w:rFonts w:ascii="Avenir Next LT Pro" w:hAnsi="Avenir Next LT Pro" w:cs="DejaVu Sans"/>
          <w:color w:val="000000"/>
        </w:rPr>
        <w:t>If your site is using the checkout block in your checkout page</w:t>
      </w:r>
      <w:r w:rsidR="00294A0B">
        <w:rPr>
          <w:rFonts w:ascii="Avenir Next LT Pro" w:hAnsi="Avenir Next LT Pro" w:cs="DejaVu Sans"/>
          <w:color w:val="000000"/>
        </w:rPr>
        <w:t xml:space="preserve">, </w:t>
      </w:r>
      <w:r w:rsidR="003A5C82">
        <w:rPr>
          <w:rFonts w:ascii="Avenir Next LT Pro" w:hAnsi="Avenir Next LT Pro" w:cs="DejaVu Sans"/>
          <w:color w:val="000000"/>
        </w:rPr>
        <w:t>please</w:t>
      </w:r>
      <w:r w:rsidRPr="00362942">
        <w:rPr>
          <w:rFonts w:ascii="Avenir Next LT Pro" w:hAnsi="Avenir Next LT Pro" w:cs="DejaVu Sans"/>
          <w:color w:val="000000"/>
        </w:rPr>
        <w:t xml:space="preserve"> edit that page and remove the checkout block, </w:t>
      </w:r>
      <w:r w:rsidR="003A5C82">
        <w:rPr>
          <w:rFonts w:ascii="Avenir Next LT Pro" w:hAnsi="Avenir Next LT Pro" w:cs="DejaVu Sans"/>
          <w:color w:val="000000"/>
        </w:rPr>
        <w:t>and</w:t>
      </w:r>
      <w:r w:rsidRPr="00362942">
        <w:rPr>
          <w:rFonts w:ascii="Avenir Next LT Pro" w:hAnsi="Avenir Next LT Pro" w:cs="DejaVu Sans"/>
          <w:color w:val="000000"/>
        </w:rPr>
        <w:t xml:space="preserve"> add the standard checkout shortcode: [woocommerce_checkout]</w:t>
      </w:r>
    </w:p>
    <w:p w14:paraId="074C596A" w14:textId="77777777" w:rsidR="0015450D" w:rsidRDefault="0015450D">
      <w:pPr>
        <w:rPr>
          <w:rFonts w:ascii="Avenir Next LT Pro" w:hAnsi="Avenir Next LT Pro" w:cs="DejaVu Sans"/>
          <w:color w:val="000000"/>
        </w:rPr>
      </w:pPr>
    </w:p>
    <w:p w14:paraId="10FB15CF" w14:textId="55B411C1" w:rsidR="00E36CD5" w:rsidRPr="00362942" w:rsidRDefault="00E36CD5" w:rsidP="00E36CD5">
      <w:pPr>
        <w:pStyle w:val="Heading3"/>
      </w:pPr>
      <w:r>
        <w:t>Product editor</w:t>
      </w:r>
    </w:p>
    <w:p w14:paraId="170EFDDE" w14:textId="2BA6B029" w:rsidR="0015450D" w:rsidRPr="00362942" w:rsidRDefault="00106BC0" w:rsidP="00E36CD5">
      <w:pPr>
        <w:rPr>
          <w:rFonts w:ascii="Avenir Next LT Pro" w:hAnsi="Avenir Next LT Pro" w:cs="DejaVu Sans"/>
          <w:color w:val="000000"/>
        </w:rPr>
      </w:pPr>
      <w:r>
        <w:rPr>
          <w:rFonts w:ascii="Avenir Next LT Pro" w:hAnsi="Avenir Next LT Pro"/>
        </w:rPr>
        <w:t>This plugin does not support the experimental WooCommerce product editor.</w:t>
      </w:r>
      <w:r w:rsidRPr="00362942">
        <w:rPr>
          <w:rFonts w:ascii="Avenir Next LT Pro" w:hAnsi="Avenir Next LT Pro"/>
        </w:rPr>
        <w:t xml:space="preserve"> To determine if you’re using the experimental product editor</w:t>
      </w:r>
      <w:r w:rsidR="00681686">
        <w:rPr>
          <w:rFonts w:ascii="Avenir Next LT Pro" w:hAnsi="Avenir Next LT Pro"/>
        </w:rPr>
        <w:t xml:space="preserve">, </w:t>
      </w:r>
      <w:r w:rsidRPr="00362942">
        <w:rPr>
          <w:rFonts w:ascii="Avenir Next LT Pro" w:hAnsi="Avenir Next LT Pro"/>
        </w:rPr>
        <w:t xml:space="preserve">navigate to </w:t>
      </w:r>
      <w:r w:rsidRPr="00362942">
        <w:rPr>
          <w:rFonts w:ascii="Avenir Next LT Pro" w:hAnsi="Avenir Next LT Pro"/>
          <w:i/>
          <w:iCs/>
        </w:rPr>
        <w:t>WooCommerce-&gt;Settings-&gt;Advanced</w:t>
      </w:r>
      <w:r w:rsidRPr="00362942">
        <w:rPr>
          <w:rFonts w:ascii="Avenir Next LT Pro" w:hAnsi="Avenir Next LT Pro"/>
        </w:rPr>
        <w:t xml:space="preserve">. </w:t>
      </w:r>
      <w:r w:rsidR="00681686">
        <w:rPr>
          <w:rFonts w:ascii="Avenir Next LT Pro" w:hAnsi="Avenir Next LT Pro"/>
        </w:rPr>
        <w:t>C</w:t>
      </w:r>
      <w:r w:rsidRPr="00362942">
        <w:rPr>
          <w:rFonts w:ascii="Avenir Next LT Pro" w:hAnsi="Avenir Next LT Pro"/>
        </w:rPr>
        <w:t>lick the link labeled “</w:t>
      </w:r>
      <w:r w:rsidRPr="00362942">
        <w:rPr>
          <w:rFonts w:ascii="Avenir Next LT Pro" w:hAnsi="Avenir Next LT Pro"/>
          <w:i/>
          <w:iCs/>
        </w:rPr>
        <w:t>Features</w:t>
      </w:r>
      <w:r w:rsidRPr="00362942">
        <w:rPr>
          <w:rFonts w:ascii="Avenir Next LT Pro" w:hAnsi="Avenir Next LT Pro"/>
        </w:rPr>
        <w:t xml:space="preserve">” near the top of the page under the </w:t>
      </w:r>
      <w:r w:rsidRPr="00362942">
        <w:rPr>
          <w:rFonts w:ascii="Avenir Next LT Pro" w:hAnsi="Avenir Next LT Pro"/>
        </w:rPr>
        <w:lastRenderedPageBreak/>
        <w:t>settings tabs. On the Features page look for the setting labeled “</w:t>
      </w:r>
      <w:r w:rsidRPr="00362942">
        <w:rPr>
          <w:rFonts w:ascii="Avenir Next LT Pro" w:hAnsi="Avenir Next LT Pro"/>
          <w:i/>
          <w:iCs/>
        </w:rPr>
        <w:t>Try the new product editor (Beta)</w:t>
      </w:r>
      <w:r w:rsidRPr="00362942">
        <w:rPr>
          <w:rFonts w:ascii="Avenir Next LT Pro" w:hAnsi="Avenir Next LT Pro"/>
        </w:rPr>
        <w:t xml:space="preserve">” and if it is enabled then disabled it and save the settings. </w:t>
      </w:r>
    </w:p>
    <w:p w14:paraId="352DF6A1" w14:textId="77777777" w:rsidR="0015450D" w:rsidRPr="00362942" w:rsidRDefault="00000000">
      <w:pPr>
        <w:pStyle w:val="Heading2"/>
        <w:rPr>
          <w:rFonts w:ascii="Avenir Next LT Pro" w:hAnsi="Avenir Next LT Pro" w:cs="DejaVu Sans"/>
          <w:color w:val="000000"/>
        </w:rPr>
      </w:pPr>
      <w:bookmarkStart w:id="3" w:name="_Installation"/>
      <w:bookmarkStart w:id="4" w:name="_Toc185336775"/>
      <w:bookmarkEnd w:id="3"/>
      <w:r w:rsidRPr="00362942">
        <w:rPr>
          <w:rFonts w:ascii="Avenir Next LT Pro" w:hAnsi="Avenir Next LT Pro" w:cs="DejaVu Sans"/>
          <w:color w:val="000000"/>
        </w:rPr>
        <w:t>Installation</w:t>
      </w:r>
      <w:bookmarkEnd w:id="4"/>
    </w:p>
    <w:p w14:paraId="2DDFA59F"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To install the plugin login to your WordPress admin area and in the left menu navigate to </w:t>
      </w:r>
      <w:r w:rsidRPr="00362942">
        <w:rPr>
          <w:rFonts w:ascii="Avenir Next LT Pro" w:hAnsi="Avenir Next LT Pro" w:cs="DejaVu Sans"/>
          <w:i/>
          <w:iCs/>
          <w:color w:val="000000"/>
        </w:rPr>
        <w:t>Plugins-&gt;Add New Plugin</w:t>
      </w:r>
      <w:r w:rsidRPr="00362942">
        <w:rPr>
          <w:rFonts w:ascii="Avenir Next LT Pro" w:hAnsi="Avenir Next LT Pro" w:cs="DejaVu Sans"/>
          <w:color w:val="000000"/>
        </w:rPr>
        <w:t>.</w:t>
      </w:r>
    </w:p>
    <w:p w14:paraId="77E18B6A" w14:textId="77777777" w:rsidR="0015450D" w:rsidRPr="00362942" w:rsidRDefault="0015450D">
      <w:pPr>
        <w:rPr>
          <w:rFonts w:ascii="Avenir Next LT Pro" w:hAnsi="Avenir Next LT Pro" w:cs="DejaVu Sans"/>
          <w:color w:val="000000"/>
        </w:rPr>
      </w:pPr>
    </w:p>
    <w:p w14:paraId="22AE6CBA" w14:textId="08C087ED"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On that page near the top is a button labeled </w:t>
      </w:r>
      <w:r w:rsidRPr="00362942">
        <w:rPr>
          <w:rFonts w:ascii="Avenir Next LT Pro" w:hAnsi="Avenir Next LT Pro" w:cs="DejaVu Sans"/>
          <w:i/>
          <w:iCs/>
          <w:color w:val="000000"/>
        </w:rPr>
        <w:t>Upload Plugin</w:t>
      </w:r>
      <w:r w:rsidRPr="00362942">
        <w:rPr>
          <w:rFonts w:ascii="Avenir Next LT Pro" w:hAnsi="Avenir Next LT Pro" w:cs="DejaVu Sans"/>
          <w:color w:val="000000"/>
        </w:rPr>
        <w:t xml:space="preserve"> (as seen in the image below). Click the button. A form will appear below with a button you can click to browse files on your own computer. Find the zip file </w:t>
      </w:r>
      <w:r w:rsidR="00900A2F">
        <w:rPr>
          <w:rFonts w:ascii="Avenir Next LT Pro" w:hAnsi="Avenir Next LT Pro" w:cs="DejaVu Sans"/>
          <w:color w:val="000000"/>
        </w:rPr>
        <w:t xml:space="preserve">for this plugin </w:t>
      </w:r>
      <w:r w:rsidRPr="00362942">
        <w:rPr>
          <w:rFonts w:ascii="Avenir Next LT Pro" w:hAnsi="Avenir Next LT Pro" w:cs="DejaVu Sans"/>
          <w:color w:val="000000"/>
        </w:rPr>
        <w:t xml:space="preserve">on your computer and select it, then click the button labeled </w:t>
      </w:r>
      <w:r w:rsidRPr="00362942">
        <w:rPr>
          <w:rFonts w:ascii="Avenir Next LT Pro" w:hAnsi="Avenir Next LT Pro" w:cs="DejaVu Sans"/>
          <w:i/>
          <w:iCs/>
          <w:color w:val="000000"/>
        </w:rPr>
        <w:t>Install Now</w:t>
      </w:r>
      <w:r w:rsidRPr="00362942">
        <w:rPr>
          <w:rFonts w:ascii="Avenir Next LT Pro" w:hAnsi="Avenir Next LT Pro" w:cs="DejaVu Sans"/>
          <w:color w:val="000000"/>
        </w:rPr>
        <w:t xml:space="preserve">. </w:t>
      </w:r>
    </w:p>
    <w:p w14:paraId="188DE1EE" w14:textId="77777777" w:rsidR="0015450D" w:rsidRPr="00362942" w:rsidRDefault="0015450D">
      <w:pPr>
        <w:rPr>
          <w:rFonts w:ascii="Avenir Next LT Pro" w:hAnsi="Avenir Next LT Pro" w:cs="DejaVu Sans"/>
          <w:color w:val="000000"/>
        </w:rPr>
      </w:pPr>
    </w:p>
    <w:p w14:paraId="16213072" w14:textId="77777777" w:rsidR="0015450D" w:rsidRPr="00362942" w:rsidRDefault="00000000">
      <w:pPr>
        <w:rPr>
          <w:rFonts w:ascii="Avenir Next LT Pro" w:hAnsi="Avenir Next LT Pro" w:cs="DejaVu Sans"/>
          <w:color w:val="000000"/>
        </w:rPr>
      </w:pPr>
      <w:r>
        <w:rPr>
          <w:rFonts w:ascii="Avenir Next LT Pro" w:hAnsi="Avenir Next LT Pro"/>
        </w:rPr>
        <w:pict w14:anchorId="0BB214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0;width:498.55pt;height:176.5pt;z-index:1;mso-wrap-distance-left:0;mso-wrap-distance-top:0;mso-wrap-distance-right:0;mso-wrap-distance-bottom:0;mso-position-horizontal:center;mso-position-horizontal-relative:text;mso-position-vertical:top;mso-position-vertical-relative:text" o:allowincell="f" filled="t">
            <v:fill color2="black"/>
            <v:imagedata r:id="rId7" o:title=""/>
            <w10:wrap type="square" side="largest"/>
          </v:shape>
        </w:pict>
      </w:r>
    </w:p>
    <w:p w14:paraId="124C35BF" w14:textId="77777777" w:rsidR="0015450D" w:rsidRPr="00362942" w:rsidRDefault="0015450D">
      <w:pPr>
        <w:rPr>
          <w:rFonts w:ascii="Avenir Next LT Pro" w:hAnsi="Avenir Next LT Pro" w:cs="DejaVu Sans"/>
          <w:color w:val="000000"/>
        </w:rPr>
      </w:pPr>
    </w:p>
    <w:p w14:paraId="10B699EF" w14:textId="77777777" w:rsidR="0015450D" w:rsidRPr="00362942" w:rsidRDefault="00000000">
      <w:pPr>
        <w:rPr>
          <w:rFonts w:ascii="Avenir Next LT Pro" w:hAnsi="Avenir Next LT Pro"/>
        </w:rPr>
      </w:pPr>
      <w:r w:rsidRPr="00362942">
        <w:rPr>
          <w:rFonts w:ascii="Avenir Next LT Pro" w:hAnsi="Avenir Next LT Pro" w:cs="DejaVu Sans"/>
          <w:color w:val="000000"/>
        </w:rPr>
        <w:t>Your computer will send the zip file to the site and WordPress will then receive it and unpack the zip file to correct location in your site’s file system. Then you will see a link you can click to activate the plugin. Click that link to activate the plugin on your site.</w:t>
      </w:r>
    </w:p>
    <w:p w14:paraId="483C2C7B" w14:textId="77777777" w:rsidR="0015450D" w:rsidRPr="00362942" w:rsidRDefault="0015450D">
      <w:pPr>
        <w:rPr>
          <w:rFonts w:ascii="Avenir Next LT Pro" w:hAnsi="Avenir Next LT Pro"/>
        </w:rPr>
      </w:pPr>
    </w:p>
    <w:p w14:paraId="47834F89" w14:textId="24D45E9E" w:rsidR="0015450D" w:rsidRPr="00362942" w:rsidRDefault="00000000">
      <w:pPr>
        <w:pStyle w:val="Heading2"/>
        <w:rPr>
          <w:rFonts w:ascii="Avenir Next LT Pro" w:hAnsi="Avenir Next LT Pro" w:cs="DejaVu Sans"/>
          <w:color w:val="000000"/>
        </w:rPr>
      </w:pPr>
      <w:bookmarkStart w:id="5" w:name="_Plugin_Configuration:_Shipping"/>
      <w:bookmarkStart w:id="6" w:name="_Toc185336776"/>
      <w:bookmarkEnd w:id="5"/>
      <w:r w:rsidRPr="00362942">
        <w:rPr>
          <w:rFonts w:ascii="Avenir Next LT Pro" w:hAnsi="Avenir Next LT Pro" w:cs="DejaVu Sans"/>
          <w:color w:val="000000"/>
        </w:rPr>
        <w:t>Plugin Configuration</w:t>
      </w:r>
      <w:bookmarkEnd w:id="6"/>
      <w:r w:rsidR="000038E1">
        <w:rPr>
          <w:rFonts w:ascii="Avenir Next LT Pro" w:hAnsi="Avenir Next LT Pro" w:cs="DejaVu Sans"/>
          <w:color w:val="000000"/>
        </w:rPr>
        <w:t>: Shipping Zones</w:t>
      </w:r>
    </w:p>
    <w:p w14:paraId="138F2758" w14:textId="77777777" w:rsidR="0015450D" w:rsidRPr="00362942" w:rsidRDefault="0015450D">
      <w:pPr>
        <w:rPr>
          <w:rFonts w:ascii="Avenir Next LT Pro" w:hAnsi="Avenir Next LT Pro" w:cs="DejaVu Sans"/>
          <w:color w:val="000000"/>
        </w:rPr>
      </w:pPr>
    </w:p>
    <w:p w14:paraId="75E51602" w14:textId="375D9611"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The plugin works with Shipping Zones in WooCommerce</w:t>
      </w:r>
      <w:r w:rsidR="004B4A07">
        <w:rPr>
          <w:rFonts w:ascii="Avenir Next LT Pro" w:hAnsi="Avenir Next LT Pro" w:cs="DejaVu Sans"/>
          <w:color w:val="000000"/>
        </w:rPr>
        <w:t xml:space="preserve">. Please refer to </w:t>
      </w:r>
      <w:hyperlink r:id="rId8" w:history="1">
        <w:r w:rsidRPr="002B05EB">
          <w:rPr>
            <w:rStyle w:val="Hyperlink"/>
            <w:rFonts w:ascii="Avenir Next LT Pro" w:hAnsi="Avenir Next LT Pro" w:cs="DejaVu Sans"/>
          </w:rPr>
          <w:t>WooCommerce shipping zones documentation</w:t>
        </w:r>
      </w:hyperlink>
      <w:r w:rsidR="004B4A07">
        <w:rPr>
          <w:rFonts w:ascii="Avenir Next LT Pro" w:hAnsi="Avenir Next LT Pro" w:cs="DejaVu Sans"/>
          <w:color w:val="000000"/>
        </w:rPr>
        <w:t xml:space="preserve"> for more information.</w:t>
      </w:r>
    </w:p>
    <w:p w14:paraId="708A5005" w14:textId="77777777" w:rsidR="0015450D" w:rsidRPr="00362942" w:rsidRDefault="0015450D">
      <w:pPr>
        <w:rPr>
          <w:rFonts w:ascii="Avenir Next LT Pro" w:hAnsi="Avenir Next LT Pro" w:cs="DejaVu Sans"/>
          <w:color w:val="000000"/>
        </w:rPr>
      </w:pPr>
    </w:p>
    <w:p w14:paraId="4C2339CC"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The plugin uses two groups of settings to control plugin operation: </w:t>
      </w:r>
      <w:r w:rsidRPr="00362942">
        <w:rPr>
          <w:rFonts w:ascii="Avenir Next LT Pro" w:hAnsi="Avenir Next LT Pro" w:cs="DejaVu Sans"/>
          <w:i/>
          <w:iCs/>
          <w:color w:val="000000"/>
        </w:rPr>
        <w:t>Global settings</w:t>
      </w:r>
      <w:r w:rsidRPr="00362942">
        <w:rPr>
          <w:rFonts w:ascii="Avenir Next LT Pro" w:hAnsi="Avenir Next LT Pro" w:cs="DejaVu Sans"/>
          <w:color w:val="000000"/>
        </w:rPr>
        <w:t xml:space="preserve"> and </w:t>
      </w:r>
      <w:r w:rsidRPr="00362942">
        <w:rPr>
          <w:rFonts w:ascii="Avenir Next LT Pro" w:hAnsi="Avenir Next LT Pro" w:cs="DejaVu Sans"/>
          <w:i/>
          <w:iCs/>
          <w:color w:val="000000"/>
        </w:rPr>
        <w:t>Instance settings</w:t>
      </w:r>
      <w:r w:rsidRPr="00362942">
        <w:rPr>
          <w:rFonts w:ascii="Avenir Next LT Pro" w:hAnsi="Avenir Next LT Pro" w:cs="DejaVu Sans"/>
          <w:color w:val="000000"/>
        </w:rPr>
        <w:t>. Global settings apply to all instances of the shipping method in all shipping zones. Instance settings are settings that only apply to a specific instance of the shipping method added to any particular shipping zone in your site.</w:t>
      </w:r>
    </w:p>
    <w:p w14:paraId="7E6D2C2F" w14:textId="77777777" w:rsidR="0015450D" w:rsidRPr="00362942" w:rsidRDefault="0015450D">
      <w:pPr>
        <w:rPr>
          <w:rFonts w:ascii="Avenir Next LT Pro" w:hAnsi="Avenir Next LT Pro" w:cs="DejaVu Sans"/>
          <w:color w:val="000000"/>
        </w:rPr>
      </w:pPr>
    </w:p>
    <w:p w14:paraId="01CC2B70" w14:textId="77777777" w:rsidR="0015450D" w:rsidRPr="00362942" w:rsidRDefault="0015450D">
      <w:pPr>
        <w:rPr>
          <w:rFonts w:ascii="Avenir Next LT Pro" w:hAnsi="Avenir Next LT Pro"/>
        </w:rPr>
      </w:pPr>
    </w:p>
    <w:p w14:paraId="10AB1DF0" w14:textId="18461078" w:rsidR="0015450D" w:rsidRPr="00362942" w:rsidRDefault="0015450D">
      <w:pPr>
        <w:rPr>
          <w:rFonts w:ascii="Avenir Next LT Pro" w:hAnsi="Avenir Next LT Pro"/>
        </w:rPr>
      </w:pPr>
    </w:p>
    <w:p w14:paraId="0FA84726" w14:textId="77777777" w:rsidR="0015450D" w:rsidRPr="00362942" w:rsidRDefault="0015450D">
      <w:pPr>
        <w:rPr>
          <w:rFonts w:ascii="Avenir Next LT Pro" w:hAnsi="Avenir Next LT Pro" w:cs="DejaVu Sans"/>
          <w:color w:val="000000"/>
        </w:rPr>
      </w:pPr>
    </w:p>
    <w:p w14:paraId="45BE47CF" w14:textId="77777777" w:rsidR="0015450D" w:rsidRPr="00362942" w:rsidRDefault="00000000">
      <w:pPr>
        <w:rPr>
          <w:rFonts w:ascii="Avenir Next LT Pro" w:hAnsi="Avenir Next LT Pro"/>
        </w:rPr>
      </w:pPr>
      <w:r w:rsidRPr="00362942">
        <w:rPr>
          <w:rFonts w:ascii="Avenir Next LT Pro" w:hAnsi="Avenir Next LT Pro" w:cs="DejaVu Sans"/>
          <w:color w:val="000000"/>
        </w:rPr>
        <w:lastRenderedPageBreak/>
        <w:t xml:space="preserve">After configuring the global settings add the PeriShip shipping method to any shipping zones that you use on your site. When editing a specific zone you will see a list of shipping methods that you have added to that zone. If you added PeriShip to the zone then to the right of that shipping method you will see a link labeled </w:t>
      </w:r>
      <w:r w:rsidRPr="00362942">
        <w:rPr>
          <w:rFonts w:ascii="Avenir Next LT Pro" w:hAnsi="Avenir Next LT Pro" w:cs="DejaVu Sans"/>
          <w:i/>
          <w:iCs/>
          <w:color w:val="000000"/>
        </w:rPr>
        <w:t>Edit</w:t>
      </w:r>
      <w:r w:rsidRPr="00362942">
        <w:rPr>
          <w:rFonts w:ascii="Avenir Next LT Pro" w:hAnsi="Avenir Next LT Pro" w:cs="DejaVu Sans"/>
          <w:color w:val="000000"/>
        </w:rPr>
        <w:t xml:space="preserve"> (as seen in the image below where a United States zone has already been added and PeriShip added to that zone). Click that to see instance settings for that particular instance of the PeriShip shipping method. </w:t>
      </w:r>
    </w:p>
    <w:p w14:paraId="2FD5A339" w14:textId="77777777" w:rsidR="0015450D" w:rsidRPr="00362942" w:rsidRDefault="0015450D">
      <w:pPr>
        <w:rPr>
          <w:rFonts w:ascii="Avenir Next LT Pro" w:hAnsi="Avenir Next LT Pro"/>
        </w:rPr>
      </w:pPr>
    </w:p>
    <w:p w14:paraId="31E37F13" w14:textId="6CEB7B73" w:rsidR="0015450D" w:rsidRPr="00362942" w:rsidRDefault="0015450D">
      <w:pPr>
        <w:rPr>
          <w:rFonts w:ascii="Avenir Next LT Pro" w:hAnsi="Avenir Next LT Pro"/>
        </w:rPr>
      </w:pPr>
    </w:p>
    <w:p w14:paraId="7F8ECCAC" w14:textId="77777777" w:rsidR="0015450D" w:rsidRPr="00362942" w:rsidRDefault="0015450D">
      <w:pPr>
        <w:rPr>
          <w:rFonts w:ascii="Avenir Next LT Pro" w:hAnsi="Avenir Next LT Pro"/>
        </w:rPr>
      </w:pPr>
    </w:p>
    <w:p w14:paraId="244EDB59"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All of the global and instance settings are outlined below.</w:t>
      </w:r>
    </w:p>
    <w:p w14:paraId="0041985D" w14:textId="77777777" w:rsidR="0015450D" w:rsidRPr="00362942" w:rsidRDefault="0015450D">
      <w:pPr>
        <w:rPr>
          <w:rFonts w:ascii="Avenir Next LT Pro" w:hAnsi="Avenir Next LT Pro" w:cs="DejaVu Sans"/>
          <w:color w:val="000000"/>
        </w:rPr>
      </w:pPr>
    </w:p>
    <w:p w14:paraId="6F7ECFA5" w14:textId="6795DB4A" w:rsidR="0015450D" w:rsidRDefault="0027730F">
      <w:pPr>
        <w:pStyle w:val="Heading2"/>
        <w:rPr>
          <w:rFonts w:ascii="Avenir Next LT Pro" w:hAnsi="Avenir Next LT Pro" w:cs="DejaVu Sans"/>
          <w:color w:val="000000"/>
        </w:rPr>
      </w:pPr>
      <w:bookmarkStart w:id="7" w:name="_Toc185336777"/>
      <w:r>
        <w:rPr>
          <w:rFonts w:ascii="Avenir Next LT Pro" w:hAnsi="Avenir Next LT Pro" w:cs="DejaVu Sans"/>
          <w:color w:val="000000"/>
        </w:rPr>
        <w:t xml:space="preserve">Plugin Configuration: </w:t>
      </w:r>
      <w:r w:rsidRPr="00362942">
        <w:rPr>
          <w:rFonts w:ascii="Avenir Next LT Pro" w:hAnsi="Avenir Next LT Pro" w:cs="DejaVu Sans"/>
          <w:color w:val="000000"/>
        </w:rPr>
        <w:t>Global Settings</w:t>
      </w:r>
      <w:bookmarkEnd w:id="7"/>
    </w:p>
    <w:p w14:paraId="52580C9A" w14:textId="77777777" w:rsidR="00AE2770" w:rsidRDefault="00AE2770" w:rsidP="00AE2770">
      <w:pPr>
        <w:numPr>
          <w:ilvl w:val="0"/>
          <w:numId w:val="1"/>
        </w:numPr>
        <w:rPr>
          <w:rFonts w:ascii="Avenir Next LT Pro" w:hAnsi="Avenir Next LT Pro" w:cs="DejaVu Sans"/>
          <w:color w:val="000000"/>
        </w:rPr>
      </w:pPr>
    </w:p>
    <w:p w14:paraId="4060634C" w14:textId="52182202" w:rsidR="00AE2770" w:rsidRPr="00362942" w:rsidRDefault="00000000" w:rsidP="00AE2770">
      <w:pPr>
        <w:numPr>
          <w:ilvl w:val="0"/>
          <w:numId w:val="1"/>
        </w:numPr>
        <w:rPr>
          <w:rFonts w:ascii="Avenir Next LT Pro" w:hAnsi="Avenir Next LT Pro" w:cs="DejaVu Sans"/>
          <w:color w:val="000000"/>
        </w:rPr>
      </w:pPr>
      <w:r>
        <w:rPr>
          <w:rFonts w:ascii="Avenir Next LT Pro" w:hAnsi="Avenir Next LT Pro" w:cs="DejaVu Sans"/>
          <w:noProof/>
          <w:color w:val="000000"/>
        </w:rPr>
        <w:pict w14:anchorId="2ECBD1F4">
          <v:shape id="_x0000_s1038" type="#_x0000_t75" style="position:absolute;left:0;text-align:left;margin-left:0;margin-top:41.4pt;width:498.55pt;height:246.2pt;z-index:11;mso-wrap-distance-left:0;mso-wrap-distance-top:0;mso-wrap-distance-right:0;mso-wrap-distance-bottom:0;mso-position-horizontal-relative:text;mso-position-vertical-relative:text" o:allowincell="f" filled="t">
            <v:fill color2="black"/>
            <v:imagedata r:id="rId9" o:title=""/>
            <w10:wrap type="square" side="largest"/>
          </v:shape>
        </w:pict>
      </w:r>
      <w:r w:rsidR="00AE2770" w:rsidRPr="00362942">
        <w:rPr>
          <w:rFonts w:ascii="Avenir Next LT Pro" w:hAnsi="Avenir Next LT Pro" w:cs="DejaVu Sans"/>
          <w:color w:val="000000"/>
        </w:rPr>
        <w:t xml:space="preserve">To configure the plugin’s settings, in the left menu navigate to </w:t>
      </w:r>
      <w:r w:rsidR="00AE2770" w:rsidRPr="00362942">
        <w:rPr>
          <w:rFonts w:ascii="Avenir Next LT Pro" w:hAnsi="Avenir Next LT Pro" w:cs="DejaVu Sans"/>
          <w:i/>
          <w:iCs/>
          <w:color w:val="000000"/>
        </w:rPr>
        <w:t>WooCommerce-&gt;Settings-&gt;Shipping</w:t>
      </w:r>
      <w:r w:rsidR="00AE2770" w:rsidRPr="00362942">
        <w:rPr>
          <w:rFonts w:ascii="Avenir Next LT Pro" w:hAnsi="Avenir Next LT Pro" w:cs="DejaVu Sans"/>
          <w:color w:val="000000"/>
        </w:rPr>
        <w:t xml:space="preserve"> tab. </w:t>
      </w:r>
    </w:p>
    <w:p w14:paraId="4CCE308D" w14:textId="77777777" w:rsidR="00AE2770" w:rsidRDefault="00AE2770" w:rsidP="0081036F">
      <w:pPr>
        <w:rPr>
          <w:rFonts w:ascii="Avenir Next LT Pro" w:hAnsi="Avenir Next LT Pro" w:cs="DejaVu Sans"/>
          <w:color w:val="000000"/>
        </w:rPr>
      </w:pPr>
    </w:p>
    <w:p w14:paraId="600FDC29" w14:textId="41AAD773" w:rsidR="0081036F" w:rsidRDefault="0081036F" w:rsidP="0081036F">
      <w:pPr>
        <w:rPr>
          <w:rFonts w:ascii="Avenir Next LT Pro" w:hAnsi="Avenir Next LT Pro" w:cs="DejaVu Sans"/>
          <w:color w:val="000000"/>
        </w:rPr>
      </w:pPr>
    </w:p>
    <w:p w14:paraId="11164563" w14:textId="77777777" w:rsidR="0081036F" w:rsidRPr="00362942" w:rsidRDefault="0081036F" w:rsidP="0081036F">
      <w:pPr>
        <w:rPr>
          <w:rFonts w:ascii="Avenir Next LT Pro" w:hAnsi="Avenir Next LT Pro" w:cs="DejaVu Sans"/>
          <w:color w:val="000000"/>
        </w:rPr>
      </w:pPr>
    </w:p>
    <w:p w14:paraId="1D29782D" w14:textId="3465AD5F" w:rsidR="00AE2770" w:rsidRPr="00362942" w:rsidRDefault="00AF39F1" w:rsidP="00AE2770">
      <w:pPr>
        <w:numPr>
          <w:ilvl w:val="0"/>
          <w:numId w:val="1"/>
        </w:numPr>
        <w:rPr>
          <w:rFonts w:ascii="Avenir Next LT Pro" w:hAnsi="Avenir Next LT Pro"/>
        </w:rPr>
      </w:pPr>
      <w:r>
        <w:rPr>
          <w:rFonts w:ascii="Avenir Next LT Pro" w:hAnsi="Avenir Next LT Pro" w:cs="DejaVu Sans"/>
          <w:color w:val="000000"/>
        </w:rPr>
        <w:t>Click</w:t>
      </w:r>
      <w:r w:rsidR="00AE2770" w:rsidRPr="00362942">
        <w:rPr>
          <w:rFonts w:ascii="Avenir Next LT Pro" w:hAnsi="Avenir Next LT Pro" w:cs="DejaVu Sans"/>
          <w:color w:val="000000"/>
        </w:rPr>
        <w:t xml:space="preserve"> </w:t>
      </w:r>
      <w:r>
        <w:rPr>
          <w:rFonts w:ascii="Avenir Next LT Pro" w:hAnsi="Avenir Next LT Pro" w:cs="DejaVu Sans"/>
          <w:color w:val="000000"/>
        </w:rPr>
        <w:t>the</w:t>
      </w:r>
      <w:r w:rsidR="00AE2770" w:rsidRPr="00362942">
        <w:rPr>
          <w:rFonts w:ascii="Avenir Next LT Pro" w:hAnsi="Avenir Next LT Pro" w:cs="DejaVu Sans"/>
          <w:color w:val="000000"/>
        </w:rPr>
        <w:t xml:space="preserve"> link labeled </w:t>
      </w:r>
      <w:r w:rsidR="00AE2770" w:rsidRPr="00362942">
        <w:rPr>
          <w:rFonts w:ascii="Avenir Next LT Pro" w:hAnsi="Avenir Next LT Pro" w:cs="DejaVu Sans"/>
          <w:i/>
          <w:iCs/>
          <w:color w:val="000000"/>
        </w:rPr>
        <w:t>PeriShip</w:t>
      </w:r>
      <w:r w:rsidR="00AE2770" w:rsidRPr="00362942">
        <w:rPr>
          <w:rFonts w:ascii="Avenir Next LT Pro" w:hAnsi="Avenir Next LT Pro" w:cs="DejaVu Sans"/>
          <w:color w:val="000000"/>
        </w:rPr>
        <w:t xml:space="preserve"> below the tabs on the page (as seen in the image below).. These are the global settings that apply to all instances of PeriShip across all your shipping zones. The settings are outlined below. </w:t>
      </w:r>
    </w:p>
    <w:p w14:paraId="69C8332E" w14:textId="77777777" w:rsidR="00AE2770" w:rsidRPr="00AE2770" w:rsidRDefault="00AE2770" w:rsidP="00AE2770">
      <w:pPr>
        <w:pStyle w:val="BodyText"/>
      </w:pPr>
    </w:p>
    <w:p w14:paraId="6EF0DF0E" w14:textId="77777777" w:rsidR="0015450D" w:rsidRPr="00362942" w:rsidRDefault="0015450D">
      <w:pPr>
        <w:rPr>
          <w:rFonts w:ascii="Avenir Next LT Pro" w:hAnsi="Avenir Next LT Pro" w:cs="DejaVu Sans"/>
          <w:color w:val="000000"/>
        </w:rPr>
      </w:pPr>
    </w:p>
    <w:p w14:paraId="29AA1CE4" w14:textId="77777777" w:rsidR="0015450D" w:rsidRPr="00362942" w:rsidRDefault="00000000">
      <w:pPr>
        <w:pStyle w:val="Heading3"/>
        <w:rPr>
          <w:rFonts w:ascii="Avenir Next LT Pro" w:hAnsi="Avenir Next LT Pro" w:cs="DejaVu Sans"/>
          <w:color w:val="000000"/>
        </w:rPr>
      </w:pPr>
      <w:bookmarkStart w:id="8" w:name="_Toc185336778"/>
      <w:r w:rsidRPr="00362942">
        <w:rPr>
          <w:rFonts w:ascii="Avenir Next LT Pro" w:hAnsi="Avenir Next LT Pro"/>
        </w:rPr>
        <w:t>API Server</w:t>
      </w:r>
      <w:bookmarkEnd w:id="8"/>
      <w:r w:rsidRPr="00362942">
        <w:rPr>
          <w:rFonts w:ascii="Avenir Next LT Pro" w:hAnsi="Avenir Next LT Pro"/>
        </w:rPr>
        <w:t xml:space="preserve"> </w:t>
      </w:r>
    </w:p>
    <w:p w14:paraId="7E231397" w14:textId="77777777" w:rsidR="0015450D" w:rsidRPr="00362942" w:rsidRDefault="0015450D">
      <w:pPr>
        <w:rPr>
          <w:rFonts w:ascii="Avenir Next LT Pro" w:hAnsi="Avenir Next LT Pro" w:cs="DejaVu Sans"/>
          <w:color w:val="000000"/>
        </w:rPr>
      </w:pPr>
    </w:p>
    <w:p w14:paraId="22B393F9" w14:textId="469AC02B"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lastRenderedPageBreak/>
        <w:t>Select whether to use test mode or production mode.</w:t>
      </w:r>
      <w:r w:rsidR="001D1299">
        <w:rPr>
          <w:rFonts w:ascii="Avenir Next LT Pro" w:hAnsi="Avenir Next LT Pro" w:cs="DejaVu Sans"/>
          <w:color w:val="000000"/>
        </w:rPr>
        <w:t xml:space="preserve"> Production mode should be selected.</w:t>
      </w:r>
    </w:p>
    <w:p w14:paraId="5E4084B5" w14:textId="77777777" w:rsidR="0015450D" w:rsidRPr="00362942" w:rsidRDefault="0015450D">
      <w:pPr>
        <w:rPr>
          <w:rFonts w:ascii="Avenir Next LT Pro" w:hAnsi="Avenir Next LT Pro" w:cs="DejaVu Sans"/>
          <w:color w:val="000000"/>
        </w:rPr>
      </w:pPr>
    </w:p>
    <w:p w14:paraId="6C2FF801" w14:textId="77777777" w:rsidR="0015450D" w:rsidRPr="00362942" w:rsidRDefault="00000000">
      <w:pPr>
        <w:pStyle w:val="Heading3"/>
        <w:rPr>
          <w:rFonts w:ascii="Avenir Next LT Pro" w:hAnsi="Avenir Next LT Pro" w:cs="DejaVu Sans"/>
          <w:color w:val="000000"/>
        </w:rPr>
      </w:pPr>
      <w:bookmarkStart w:id="9" w:name="_API_Key"/>
      <w:bookmarkStart w:id="10" w:name="_Toc185336779"/>
      <w:bookmarkEnd w:id="9"/>
      <w:r w:rsidRPr="00362942">
        <w:rPr>
          <w:rFonts w:ascii="Avenir Next LT Pro" w:hAnsi="Avenir Next LT Pro"/>
        </w:rPr>
        <w:t>API Key</w:t>
      </w:r>
      <w:bookmarkEnd w:id="10"/>
      <w:r w:rsidRPr="00362942">
        <w:rPr>
          <w:rFonts w:ascii="Avenir Next LT Pro" w:hAnsi="Avenir Next LT Pro"/>
        </w:rPr>
        <w:t xml:space="preserve"> </w:t>
      </w:r>
    </w:p>
    <w:p w14:paraId="074A3FEB" w14:textId="77777777" w:rsidR="0015450D" w:rsidRPr="00362942" w:rsidRDefault="0015450D">
      <w:pPr>
        <w:rPr>
          <w:rFonts w:ascii="Avenir Next LT Pro" w:hAnsi="Avenir Next LT Pro" w:cs="DejaVu Sans"/>
          <w:color w:val="000000"/>
        </w:rPr>
      </w:pPr>
    </w:p>
    <w:p w14:paraId="4682D018" w14:textId="52F2823A"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Enter your API key </w:t>
      </w:r>
      <w:r w:rsidR="008F3E84">
        <w:rPr>
          <w:rFonts w:ascii="Avenir Next LT Pro" w:hAnsi="Avenir Next LT Pro" w:cs="DejaVu Sans"/>
          <w:color w:val="000000"/>
        </w:rPr>
        <w:t>given to you by PeriShip</w:t>
      </w:r>
      <w:r w:rsidRPr="00362942">
        <w:rPr>
          <w:rFonts w:ascii="Avenir Next LT Pro" w:hAnsi="Avenir Next LT Pro" w:cs="DejaVu Sans"/>
          <w:color w:val="000000"/>
        </w:rPr>
        <w:t>.</w:t>
      </w:r>
      <w:r w:rsidR="008F3E84">
        <w:rPr>
          <w:rFonts w:ascii="Avenir Next LT Pro" w:hAnsi="Avenir Next LT Pro" w:cs="DejaVu Sans"/>
          <w:color w:val="000000"/>
        </w:rPr>
        <w:t xml:space="preserve"> If you don’t have one, reach out to us </w:t>
      </w:r>
      <w:r w:rsidR="002F5652">
        <w:rPr>
          <w:rFonts w:ascii="Avenir Next LT Pro" w:hAnsi="Avenir Next LT Pro" w:cs="DejaVu Sans"/>
          <w:color w:val="000000"/>
        </w:rPr>
        <w:t xml:space="preserve">through the </w:t>
      </w:r>
      <w:r w:rsidR="00D902C8">
        <w:rPr>
          <w:rFonts w:ascii="Avenir Next LT Pro" w:hAnsi="Avenir Next LT Pro" w:cs="DejaVu Sans"/>
          <w:color w:val="000000"/>
        </w:rPr>
        <w:t xml:space="preserve">PeriShip </w:t>
      </w:r>
      <w:r w:rsidR="002F5652">
        <w:rPr>
          <w:rFonts w:ascii="Avenir Next LT Pro" w:hAnsi="Avenir Next LT Pro" w:cs="DejaVu Sans"/>
          <w:color w:val="000000"/>
        </w:rPr>
        <w:t>customer portal.</w:t>
      </w:r>
    </w:p>
    <w:p w14:paraId="23760BA0" w14:textId="77777777" w:rsidR="0015450D" w:rsidRPr="00362942" w:rsidRDefault="0015450D">
      <w:pPr>
        <w:rPr>
          <w:rFonts w:ascii="Avenir Next LT Pro" w:hAnsi="Avenir Next LT Pro" w:cs="DejaVu Sans"/>
          <w:color w:val="000000"/>
        </w:rPr>
      </w:pPr>
    </w:p>
    <w:p w14:paraId="02A8C9FA" w14:textId="77777777" w:rsidR="0015450D" w:rsidRPr="00362942" w:rsidRDefault="00000000">
      <w:pPr>
        <w:pStyle w:val="Heading3"/>
        <w:rPr>
          <w:rFonts w:ascii="Avenir Next LT Pro" w:hAnsi="Avenir Next LT Pro" w:cs="DejaVu Sans"/>
          <w:color w:val="000000"/>
        </w:rPr>
      </w:pPr>
      <w:bookmarkStart w:id="11" w:name="_Toc185336780"/>
      <w:r w:rsidRPr="00362942">
        <w:rPr>
          <w:rFonts w:ascii="Avenir Next LT Pro" w:hAnsi="Avenir Next LT Pro"/>
        </w:rPr>
        <w:t>Partner ID</w:t>
      </w:r>
      <w:bookmarkEnd w:id="11"/>
      <w:r w:rsidRPr="00362942">
        <w:rPr>
          <w:rFonts w:ascii="Avenir Next LT Pro" w:hAnsi="Avenir Next LT Pro"/>
        </w:rPr>
        <w:t xml:space="preserve"> </w:t>
      </w:r>
    </w:p>
    <w:p w14:paraId="20592EEC" w14:textId="77777777" w:rsidR="0015450D" w:rsidRPr="00362942" w:rsidRDefault="0015450D">
      <w:pPr>
        <w:rPr>
          <w:rFonts w:ascii="Avenir Next LT Pro" w:hAnsi="Avenir Next LT Pro" w:cs="DejaVu Sans"/>
          <w:color w:val="000000"/>
        </w:rPr>
      </w:pPr>
    </w:p>
    <w:p w14:paraId="1869E8EF"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Enter your Partner ID for authenticating to the API.</w:t>
      </w:r>
    </w:p>
    <w:p w14:paraId="3219D119" w14:textId="77777777" w:rsidR="0015450D" w:rsidRPr="00362942" w:rsidRDefault="0015450D">
      <w:pPr>
        <w:rPr>
          <w:rFonts w:ascii="Avenir Next LT Pro" w:hAnsi="Avenir Next LT Pro" w:cs="DejaVu Sans"/>
          <w:color w:val="000000"/>
        </w:rPr>
      </w:pPr>
    </w:p>
    <w:p w14:paraId="23776F5F" w14:textId="77777777" w:rsidR="0015450D" w:rsidRPr="00362942" w:rsidRDefault="00000000">
      <w:pPr>
        <w:pStyle w:val="Heading3"/>
        <w:rPr>
          <w:rFonts w:ascii="Avenir Next LT Pro" w:hAnsi="Avenir Next LT Pro" w:cs="DejaVu Sans"/>
          <w:color w:val="000000"/>
        </w:rPr>
      </w:pPr>
      <w:bookmarkStart w:id="12" w:name="_Toc185336781"/>
      <w:r w:rsidRPr="00362942">
        <w:rPr>
          <w:rFonts w:ascii="Avenir Next LT Pro" w:hAnsi="Avenir Next LT Pro"/>
        </w:rPr>
        <w:t>Debug logging</w:t>
      </w:r>
      <w:bookmarkEnd w:id="12"/>
      <w:r w:rsidRPr="00362942">
        <w:rPr>
          <w:rFonts w:ascii="Avenir Next LT Pro" w:hAnsi="Avenir Next LT Pro"/>
        </w:rPr>
        <w:t xml:space="preserve"> </w:t>
      </w:r>
    </w:p>
    <w:p w14:paraId="37F84756" w14:textId="77777777" w:rsidR="0015450D" w:rsidRPr="00362942" w:rsidRDefault="0015450D">
      <w:pPr>
        <w:rPr>
          <w:rFonts w:ascii="Avenir Next LT Pro" w:hAnsi="Avenir Next LT Pro" w:cs="DejaVu Sans"/>
          <w:color w:val="000000"/>
        </w:rPr>
      </w:pPr>
    </w:p>
    <w:p w14:paraId="4AD56E15" w14:textId="77777777" w:rsidR="0015450D" w:rsidRPr="00362942" w:rsidRDefault="00000000">
      <w:pPr>
        <w:rPr>
          <w:rFonts w:ascii="Avenir Next LT Pro" w:hAnsi="Avenir Next LT Pro"/>
        </w:rPr>
      </w:pPr>
      <w:r w:rsidRPr="00362942">
        <w:rPr>
          <w:rFonts w:ascii="Avenir Next LT Pro" w:hAnsi="Avenir Next LT Pro" w:cs="DejaVu Sans"/>
          <w:color w:val="000000"/>
        </w:rPr>
        <w:t xml:space="preserve">Debug output can be displayed on the screen at checkout and/or logged to a log file named "periship" and located at </w:t>
      </w:r>
      <w:r w:rsidRPr="00362942">
        <w:rPr>
          <w:rFonts w:ascii="Avenir Next LT Pro" w:hAnsi="Avenir Next LT Pro" w:cs="DejaVu Sans"/>
          <w:i/>
          <w:iCs/>
          <w:color w:val="000000"/>
        </w:rPr>
        <w:t>WooCommerce-&gt;Status-&gt;Logs</w:t>
      </w:r>
      <w:r w:rsidRPr="00362942">
        <w:rPr>
          <w:rFonts w:ascii="Avenir Next LT Pro" w:hAnsi="Avenir Next LT Pro" w:cs="DejaVu Sans"/>
          <w:color w:val="000000"/>
        </w:rPr>
        <w:t xml:space="preserve"> tab.</w:t>
      </w:r>
    </w:p>
    <w:p w14:paraId="78ECEC2C" w14:textId="77777777" w:rsidR="0015450D" w:rsidRPr="00362942" w:rsidRDefault="0015450D">
      <w:pPr>
        <w:rPr>
          <w:rFonts w:ascii="Avenir Next LT Pro" w:hAnsi="Avenir Next LT Pro"/>
        </w:rPr>
      </w:pPr>
    </w:p>
    <w:p w14:paraId="342D5E4E" w14:textId="77777777" w:rsidR="0015450D" w:rsidRPr="00362942" w:rsidRDefault="00000000">
      <w:pPr>
        <w:rPr>
          <w:rFonts w:ascii="Avenir Next LT Pro" w:hAnsi="Avenir Next LT Pro"/>
        </w:rPr>
      </w:pPr>
      <w:r>
        <w:rPr>
          <w:rFonts w:ascii="Avenir Next LT Pro" w:hAnsi="Avenir Next LT Pro"/>
        </w:rPr>
        <w:pict w14:anchorId="5C425741">
          <v:shape id="_x0000_s1037" type="#_x0000_t75" style="position:absolute;margin-left:0;margin-top:0;width:498.55pt;height:191.5pt;z-index:10;mso-wrap-distance-left:0;mso-wrap-distance-top:0;mso-wrap-distance-right:0;mso-wrap-distance-bottom:0;mso-position-horizontal:center;mso-position-horizontal-relative:text;mso-position-vertical:top;mso-position-vertical-relative:text" o:allowincell="f" filled="t">
            <v:fill color2="black"/>
            <v:imagedata r:id="rId10" o:title=""/>
            <w10:wrap type="square" side="largest"/>
          </v:shape>
        </w:pict>
      </w:r>
    </w:p>
    <w:p w14:paraId="4B8795CD" w14:textId="77777777" w:rsidR="0015450D" w:rsidRPr="00362942" w:rsidRDefault="0015450D">
      <w:pPr>
        <w:rPr>
          <w:rFonts w:ascii="Avenir Next LT Pro" w:hAnsi="Avenir Next LT Pro"/>
        </w:rPr>
      </w:pPr>
    </w:p>
    <w:p w14:paraId="2B8AAD8B" w14:textId="344E3677" w:rsidR="0015450D" w:rsidRPr="00362942" w:rsidRDefault="00B015CD" w:rsidP="00B015CD">
      <w:pPr>
        <w:rPr>
          <w:rFonts w:ascii="Avenir Next LT Pro" w:hAnsi="Avenir Next LT Pro"/>
        </w:rPr>
      </w:pPr>
      <w:r>
        <w:rPr>
          <w:rFonts w:ascii="Avenir Next LT Pro" w:hAnsi="Avenir Next LT Pro" w:cs="DejaVu Sans"/>
          <w:color w:val="000000"/>
        </w:rPr>
        <w:t xml:space="preserve">Debug information provided will be the same regardless of selected debug mode. </w:t>
      </w:r>
      <w:r w:rsidRPr="00362942">
        <w:rPr>
          <w:rFonts w:ascii="Avenir Next LT Pro" w:hAnsi="Avenir Next LT Pro" w:cs="DejaVu Sans"/>
          <w:color w:val="000000"/>
        </w:rPr>
        <w:t>In the log file</w:t>
      </w:r>
      <w:r>
        <w:rPr>
          <w:rFonts w:ascii="Avenir Next LT Pro" w:hAnsi="Avenir Next LT Pro" w:cs="DejaVu Sans"/>
          <w:color w:val="000000"/>
        </w:rPr>
        <w:t>,</w:t>
      </w:r>
      <w:r w:rsidRPr="00362942">
        <w:rPr>
          <w:rFonts w:ascii="Avenir Next LT Pro" w:hAnsi="Avenir Next LT Pro" w:cs="DejaVu Sans"/>
          <w:color w:val="000000"/>
        </w:rPr>
        <w:t xml:space="preserve"> it is formatted as plain text. When shown on the checkout page screen</w:t>
      </w:r>
      <w:r>
        <w:rPr>
          <w:rFonts w:ascii="Avenir Next LT Pro" w:hAnsi="Avenir Next LT Pro" w:cs="DejaVu Sans"/>
          <w:color w:val="000000"/>
        </w:rPr>
        <w:t>,</w:t>
      </w:r>
      <w:r w:rsidRPr="00362942">
        <w:rPr>
          <w:rFonts w:ascii="Avenir Next LT Pro" w:hAnsi="Avenir Next LT Pro" w:cs="DejaVu Sans"/>
          <w:color w:val="000000"/>
        </w:rPr>
        <w:t xml:space="preserve"> it appears in colored boxes, usually with white text and a blue background</w:t>
      </w:r>
      <w:r w:rsidR="005F2908">
        <w:rPr>
          <w:rFonts w:ascii="Avenir Next LT Pro" w:hAnsi="Avenir Next LT Pro" w:cs="DejaVu Sans"/>
          <w:color w:val="000000"/>
        </w:rPr>
        <w:t xml:space="preserve">, </w:t>
      </w:r>
      <w:r w:rsidRPr="00362942">
        <w:rPr>
          <w:rFonts w:ascii="Avenir Next LT Pro" w:hAnsi="Avenir Next LT Pro" w:cs="DejaVu Sans"/>
          <w:color w:val="000000"/>
        </w:rPr>
        <w:t>depending on your site’s WordPress theme.</w:t>
      </w:r>
    </w:p>
    <w:p w14:paraId="02307FB2" w14:textId="77777777" w:rsidR="0015450D" w:rsidRPr="00362942" w:rsidRDefault="0015450D">
      <w:pPr>
        <w:rPr>
          <w:rFonts w:ascii="Avenir Next LT Pro" w:hAnsi="Avenir Next LT Pro"/>
        </w:rPr>
      </w:pPr>
    </w:p>
    <w:p w14:paraId="199F8D1C" w14:textId="153F030C" w:rsidR="0015450D" w:rsidRPr="00362942" w:rsidRDefault="00261581">
      <w:pPr>
        <w:rPr>
          <w:rFonts w:ascii="Avenir Next LT Pro" w:hAnsi="Avenir Next LT Pro"/>
        </w:rPr>
      </w:pPr>
      <w:r>
        <w:rPr>
          <w:rFonts w:ascii="Avenir Next LT Pro" w:hAnsi="Avenir Next LT Pro" w:cs="DejaVu Sans"/>
          <w:color w:val="000000"/>
        </w:rPr>
        <w:t>D</w:t>
      </w:r>
      <w:r w:rsidRPr="00362942">
        <w:rPr>
          <w:rFonts w:ascii="Avenir Next LT Pro" w:hAnsi="Avenir Next LT Pro" w:cs="DejaVu Sans"/>
          <w:color w:val="000000"/>
        </w:rPr>
        <w:t xml:space="preserve">ebug output on the screen at checkout will be visible to all people visiting the checkout page. </w:t>
      </w:r>
      <w:r w:rsidR="00582D7A" w:rsidRPr="00582D7A">
        <w:rPr>
          <w:rFonts w:ascii="Avenir Next LT Pro" w:hAnsi="Avenir Next LT Pro" w:cs="DejaVu Sans"/>
          <w:b/>
          <w:bCs/>
          <w:color w:val="000000"/>
        </w:rPr>
        <w:t>Don’t use this mode unless</w:t>
      </w:r>
      <w:r w:rsidRPr="00582D7A">
        <w:rPr>
          <w:rFonts w:ascii="Avenir Next LT Pro" w:hAnsi="Avenir Next LT Pro" w:cs="DejaVu Sans"/>
          <w:b/>
          <w:bCs/>
          <w:color w:val="000000"/>
        </w:rPr>
        <w:t xml:space="preserve"> you are testing</w:t>
      </w:r>
      <w:r w:rsidRPr="00362942">
        <w:rPr>
          <w:rFonts w:ascii="Avenir Next LT Pro" w:hAnsi="Avenir Next LT Pro" w:cs="DejaVu Sans"/>
          <w:color w:val="000000"/>
        </w:rPr>
        <w:t xml:space="preserve">. </w:t>
      </w:r>
    </w:p>
    <w:p w14:paraId="18F51C8E" w14:textId="77777777" w:rsidR="0015450D" w:rsidRPr="00362942" w:rsidRDefault="0015450D">
      <w:pPr>
        <w:rPr>
          <w:rFonts w:ascii="Avenir Next LT Pro" w:hAnsi="Avenir Next LT Pro"/>
        </w:rPr>
      </w:pPr>
    </w:p>
    <w:p w14:paraId="0E55329B" w14:textId="0781C3B0" w:rsidR="0015450D" w:rsidRPr="00362942" w:rsidRDefault="002F0CE9">
      <w:pPr>
        <w:rPr>
          <w:rFonts w:ascii="Avenir Next LT Pro" w:hAnsi="Avenir Next LT Pro"/>
        </w:rPr>
      </w:pPr>
      <w:r>
        <w:rPr>
          <w:rFonts w:ascii="Avenir Next LT Pro" w:hAnsi="Avenir Next LT Pro" w:cs="DejaVu Sans"/>
          <w:color w:val="000000"/>
        </w:rPr>
        <w:lastRenderedPageBreak/>
        <w:t>Logging to fil</w:t>
      </w:r>
      <w:r w:rsidR="007E34AE">
        <w:rPr>
          <w:rFonts w:ascii="Avenir Next LT Pro" w:hAnsi="Avenir Next LT Pro" w:cs="DejaVu Sans"/>
          <w:color w:val="000000"/>
        </w:rPr>
        <w:t>e is visible in the Wordpress Admin area.</w:t>
      </w:r>
      <w:r w:rsidRPr="00362942">
        <w:rPr>
          <w:rFonts w:ascii="Avenir Next LT Pro" w:hAnsi="Avenir Next LT Pro" w:cs="DejaVu Sans"/>
          <w:color w:val="000000"/>
        </w:rPr>
        <w:t xml:space="preserve"> A new log file is created each day</w:t>
      </w:r>
      <w:r w:rsidR="007E34AE">
        <w:rPr>
          <w:rFonts w:ascii="Avenir Next LT Pro" w:hAnsi="Avenir Next LT Pro" w:cs="DejaVu Sans"/>
          <w:color w:val="000000"/>
        </w:rPr>
        <w:t>.</w:t>
      </w:r>
      <w:r w:rsidRPr="00362942">
        <w:rPr>
          <w:rFonts w:ascii="Avenir Next LT Pro" w:hAnsi="Avenir Next LT Pro" w:cs="DejaVu Sans"/>
          <w:color w:val="000000"/>
        </w:rPr>
        <w:t xml:space="preserve"> </w:t>
      </w:r>
      <w:r w:rsidR="007E34AE">
        <w:rPr>
          <w:rFonts w:ascii="Avenir Next LT Pro" w:hAnsi="Avenir Next LT Pro" w:cs="DejaVu Sans"/>
          <w:color w:val="000000"/>
        </w:rPr>
        <w:t>W</w:t>
      </w:r>
      <w:r w:rsidRPr="00362942">
        <w:rPr>
          <w:rFonts w:ascii="Avenir Next LT Pro" w:hAnsi="Avenir Next LT Pro" w:cs="DejaVu Sans"/>
          <w:color w:val="000000"/>
        </w:rPr>
        <w:t>hen a log file exceeds 5mb in size</w:t>
      </w:r>
      <w:r w:rsidR="00151E61">
        <w:rPr>
          <w:rFonts w:ascii="Avenir Next LT Pro" w:hAnsi="Avenir Next LT Pro" w:cs="DejaVu Sans"/>
          <w:color w:val="000000"/>
        </w:rPr>
        <w:t>, a second file for that day (and so on) is created.</w:t>
      </w:r>
      <w:r w:rsidRPr="00362942">
        <w:rPr>
          <w:rFonts w:ascii="Avenir Next LT Pro" w:hAnsi="Avenir Next LT Pro" w:cs="DejaVu Sans"/>
          <w:color w:val="000000"/>
        </w:rPr>
        <w:t xml:space="preserve"> WooCommerce automatically deletes log files older than 30 days by default.</w:t>
      </w:r>
    </w:p>
    <w:p w14:paraId="75830E91" w14:textId="77777777" w:rsidR="0015450D" w:rsidRPr="00362942" w:rsidRDefault="0015450D">
      <w:pPr>
        <w:rPr>
          <w:rFonts w:ascii="Avenir Next LT Pro" w:hAnsi="Avenir Next LT Pro"/>
        </w:rPr>
      </w:pPr>
    </w:p>
    <w:p w14:paraId="3FD2BB99" w14:textId="61BE8E89" w:rsidR="0015450D" w:rsidRPr="00362942" w:rsidRDefault="00451B2A">
      <w:pPr>
        <w:rPr>
          <w:rFonts w:ascii="Avenir Next LT Pro" w:hAnsi="Avenir Next LT Pro"/>
        </w:rPr>
      </w:pPr>
      <w:r>
        <w:rPr>
          <w:rFonts w:ascii="Avenir Next LT Pro" w:hAnsi="Avenir Next LT Pro" w:cs="DejaVu Sans"/>
          <w:color w:val="000000"/>
        </w:rPr>
        <w:t>Logging can help you</w:t>
      </w:r>
      <w:r w:rsidRPr="00362942">
        <w:rPr>
          <w:rFonts w:ascii="Avenir Next LT Pro" w:hAnsi="Avenir Next LT Pro" w:cs="DejaVu Sans"/>
          <w:color w:val="000000"/>
        </w:rPr>
        <w:t xml:space="preserve"> determine how the plugin is packing items and formatting the rate request</w:t>
      </w:r>
      <w:r>
        <w:rPr>
          <w:rFonts w:ascii="Avenir Next LT Pro" w:hAnsi="Avenir Next LT Pro" w:cs="DejaVu Sans"/>
          <w:color w:val="000000"/>
        </w:rPr>
        <w:t xml:space="preserve">, and </w:t>
      </w:r>
      <w:r w:rsidRPr="00362942">
        <w:rPr>
          <w:rFonts w:ascii="Avenir Next LT Pro" w:hAnsi="Avenir Next LT Pro" w:cs="DejaVu Sans"/>
          <w:color w:val="000000"/>
        </w:rPr>
        <w:t xml:space="preserve">how PeriShip is responding to any particular rate request. </w:t>
      </w:r>
      <w:r>
        <w:rPr>
          <w:rFonts w:ascii="Avenir Next LT Pro" w:hAnsi="Avenir Next LT Pro" w:cs="DejaVu Sans"/>
          <w:color w:val="000000"/>
        </w:rPr>
        <w:t>It can also assist us with troubleshooting.</w:t>
      </w:r>
    </w:p>
    <w:p w14:paraId="1273BE37" w14:textId="77777777" w:rsidR="0015450D" w:rsidRPr="00362942" w:rsidRDefault="0015450D">
      <w:pPr>
        <w:rPr>
          <w:rFonts w:ascii="Avenir Next LT Pro" w:hAnsi="Avenir Next LT Pro"/>
        </w:rPr>
      </w:pPr>
    </w:p>
    <w:p w14:paraId="7D551174"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See the Debug Logging section below for information about debug information.</w:t>
      </w:r>
    </w:p>
    <w:p w14:paraId="438B884D" w14:textId="77777777" w:rsidR="0015450D" w:rsidRPr="00362942" w:rsidRDefault="0015450D">
      <w:pPr>
        <w:rPr>
          <w:rFonts w:ascii="Avenir Next LT Pro" w:hAnsi="Avenir Next LT Pro" w:cs="DejaVu Sans"/>
          <w:color w:val="000000"/>
        </w:rPr>
      </w:pPr>
    </w:p>
    <w:p w14:paraId="5AF8C0DF" w14:textId="77777777" w:rsidR="0015450D" w:rsidRPr="00362942" w:rsidRDefault="00000000">
      <w:pPr>
        <w:pStyle w:val="Heading3"/>
        <w:rPr>
          <w:rFonts w:ascii="Avenir Next LT Pro" w:hAnsi="Avenir Next LT Pro"/>
        </w:rPr>
      </w:pPr>
      <w:bookmarkStart w:id="13" w:name="_Shipper_street"/>
      <w:bookmarkStart w:id="14" w:name="_Toc185336782"/>
      <w:bookmarkEnd w:id="13"/>
      <w:r w:rsidRPr="00362942">
        <w:rPr>
          <w:rFonts w:ascii="Avenir Next LT Pro" w:hAnsi="Avenir Next LT Pro"/>
        </w:rPr>
        <w:t>Shipper street</w:t>
      </w:r>
      <w:bookmarkEnd w:id="14"/>
      <w:r w:rsidRPr="00362942">
        <w:rPr>
          <w:rFonts w:ascii="Avenir Next LT Pro" w:hAnsi="Avenir Next LT Pro"/>
        </w:rPr>
        <w:t xml:space="preserve"> </w:t>
      </w:r>
    </w:p>
    <w:p w14:paraId="140C0F1E" w14:textId="77777777" w:rsidR="0015450D" w:rsidRPr="00362942" w:rsidRDefault="0015450D">
      <w:pPr>
        <w:pStyle w:val="BodyText"/>
        <w:rPr>
          <w:rFonts w:ascii="Avenir Next LT Pro" w:hAnsi="Avenir Next LT Pro"/>
        </w:rPr>
      </w:pPr>
    </w:p>
    <w:p w14:paraId="572DF90F" w14:textId="171FF920" w:rsidR="0015450D" w:rsidRDefault="00606DAF">
      <w:pPr>
        <w:rPr>
          <w:rFonts w:ascii="Avenir Next LT Pro" w:hAnsi="Avenir Next LT Pro" w:cs="DejaVu Sans"/>
          <w:color w:val="000000"/>
        </w:rPr>
      </w:pPr>
      <w:r>
        <w:rPr>
          <w:rFonts w:ascii="Avenir Next LT Pro" w:hAnsi="Avenir Next LT Pro" w:cs="DejaVu Sans"/>
          <w:color w:val="000000"/>
        </w:rPr>
        <w:t xml:space="preserve">The street address from where </w:t>
      </w:r>
      <w:r w:rsidR="000F7447">
        <w:rPr>
          <w:rFonts w:ascii="Avenir Next LT Pro" w:hAnsi="Avenir Next LT Pro" w:cs="DejaVu Sans"/>
          <w:color w:val="000000"/>
        </w:rPr>
        <w:t>your shipments will originate.</w:t>
      </w:r>
    </w:p>
    <w:p w14:paraId="0699F539" w14:textId="77777777" w:rsidR="004F3639" w:rsidRPr="00362942" w:rsidRDefault="004F3639">
      <w:pPr>
        <w:rPr>
          <w:rFonts w:ascii="Avenir Next LT Pro" w:hAnsi="Avenir Next LT Pro" w:cs="DejaVu Sans"/>
          <w:color w:val="000000"/>
        </w:rPr>
      </w:pPr>
    </w:p>
    <w:p w14:paraId="19B88FA4" w14:textId="77777777" w:rsidR="0015450D" w:rsidRPr="00362942" w:rsidRDefault="00000000">
      <w:pPr>
        <w:pStyle w:val="Heading3"/>
        <w:rPr>
          <w:rFonts w:ascii="Avenir Next LT Pro" w:hAnsi="Avenir Next LT Pro" w:cs="DejaVu Sans"/>
          <w:color w:val="000000"/>
        </w:rPr>
      </w:pPr>
      <w:bookmarkStart w:id="15" w:name="_Toc185336783"/>
      <w:r w:rsidRPr="00362942">
        <w:rPr>
          <w:rFonts w:ascii="Avenir Next LT Pro" w:hAnsi="Avenir Next LT Pro"/>
        </w:rPr>
        <w:t>Shipper city</w:t>
      </w:r>
      <w:bookmarkEnd w:id="15"/>
      <w:r w:rsidRPr="00362942">
        <w:rPr>
          <w:rFonts w:ascii="Avenir Next LT Pro" w:hAnsi="Avenir Next LT Pro"/>
        </w:rPr>
        <w:t xml:space="preserve"> </w:t>
      </w:r>
    </w:p>
    <w:p w14:paraId="586B3C3A" w14:textId="77777777" w:rsidR="0015450D" w:rsidRPr="00362942" w:rsidRDefault="0015450D">
      <w:pPr>
        <w:rPr>
          <w:rFonts w:ascii="Avenir Next LT Pro" w:hAnsi="Avenir Next LT Pro" w:cs="DejaVu Sans"/>
          <w:color w:val="000000"/>
        </w:rPr>
      </w:pPr>
    </w:p>
    <w:p w14:paraId="004D76B3" w14:textId="610B3BCE" w:rsidR="0015450D" w:rsidRDefault="000F7447">
      <w:pPr>
        <w:rPr>
          <w:rFonts w:ascii="Avenir Next LT Pro" w:hAnsi="Avenir Next LT Pro" w:cs="DejaVu Sans"/>
          <w:color w:val="000000"/>
        </w:rPr>
      </w:pPr>
      <w:r>
        <w:rPr>
          <w:rFonts w:ascii="Avenir Next LT Pro" w:hAnsi="Avenir Next LT Pro" w:cs="DejaVu Sans"/>
          <w:color w:val="000000"/>
        </w:rPr>
        <w:t>The city from where your shipments will originate.</w:t>
      </w:r>
    </w:p>
    <w:p w14:paraId="28616BA6" w14:textId="77777777" w:rsidR="004F3639" w:rsidRPr="00362942" w:rsidRDefault="004F3639">
      <w:pPr>
        <w:rPr>
          <w:rFonts w:ascii="Avenir Next LT Pro" w:hAnsi="Avenir Next LT Pro" w:cs="DejaVu Sans"/>
          <w:color w:val="000000"/>
        </w:rPr>
      </w:pPr>
    </w:p>
    <w:p w14:paraId="36CF63C1" w14:textId="77777777" w:rsidR="0015450D" w:rsidRPr="00362942" w:rsidRDefault="00000000">
      <w:pPr>
        <w:pStyle w:val="Heading3"/>
        <w:rPr>
          <w:rFonts w:ascii="Avenir Next LT Pro" w:hAnsi="Avenir Next LT Pro" w:cs="DejaVu Sans"/>
          <w:color w:val="000000"/>
        </w:rPr>
      </w:pPr>
      <w:bookmarkStart w:id="16" w:name="_Toc185336784"/>
      <w:r w:rsidRPr="00362942">
        <w:rPr>
          <w:rFonts w:ascii="Avenir Next LT Pro" w:hAnsi="Avenir Next LT Pro"/>
        </w:rPr>
        <w:t>Shipper state</w:t>
      </w:r>
      <w:bookmarkEnd w:id="16"/>
      <w:r w:rsidRPr="00362942">
        <w:rPr>
          <w:rFonts w:ascii="Avenir Next LT Pro" w:hAnsi="Avenir Next LT Pro"/>
        </w:rPr>
        <w:t xml:space="preserve"> </w:t>
      </w:r>
    </w:p>
    <w:p w14:paraId="4D32BBD4" w14:textId="77777777" w:rsidR="0015450D" w:rsidRPr="00362942" w:rsidRDefault="0015450D">
      <w:pPr>
        <w:rPr>
          <w:rFonts w:ascii="Avenir Next LT Pro" w:hAnsi="Avenir Next LT Pro" w:cs="DejaVu Sans"/>
          <w:color w:val="000000"/>
        </w:rPr>
      </w:pPr>
    </w:p>
    <w:p w14:paraId="323EBF43" w14:textId="49C8662E" w:rsidR="0015450D" w:rsidRDefault="000F7447">
      <w:pPr>
        <w:rPr>
          <w:rFonts w:ascii="Avenir Next LT Pro" w:hAnsi="Avenir Next LT Pro" w:cs="DejaVu Sans"/>
          <w:color w:val="000000"/>
        </w:rPr>
      </w:pPr>
      <w:r>
        <w:rPr>
          <w:rFonts w:ascii="Avenir Next LT Pro" w:hAnsi="Avenir Next LT Pro" w:cs="DejaVu Sans"/>
          <w:color w:val="000000"/>
        </w:rPr>
        <w:t>The state from where your shipments will originate.</w:t>
      </w:r>
    </w:p>
    <w:p w14:paraId="010A0928" w14:textId="77777777" w:rsidR="004F3639" w:rsidRPr="00362942" w:rsidRDefault="004F3639">
      <w:pPr>
        <w:rPr>
          <w:rFonts w:ascii="Avenir Next LT Pro" w:hAnsi="Avenir Next LT Pro" w:cs="DejaVu Sans"/>
          <w:color w:val="000000"/>
        </w:rPr>
      </w:pPr>
    </w:p>
    <w:p w14:paraId="2C3C4455" w14:textId="77777777" w:rsidR="0015450D" w:rsidRPr="00362942" w:rsidRDefault="00000000">
      <w:pPr>
        <w:pStyle w:val="Heading3"/>
        <w:rPr>
          <w:rFonts w:ascii="Avenir Next LT Pro" w:hAnsi="Avenir Next LT Pro" w:cs="DejaVu Sans"/>
          <w:color w:val="000000"/>
        </w:rPr>
      </w:pPr>
      <w:bookmarkStart w:id="17" w:name="_Toc185336785"/>
      <w:r w:rsidRPr="00362942">
        <w:rPr>
          <w:rFonts w:ascii="Avenir Next LT Pro" w:hAnsi="Avenir Next LT Pro"/>
        </w:rPr>
        <w:t>Shipper zip code</w:t>
      </w:r>
      <w:bookmarkEnd w:id="17"/>
      <w:r w:rsidRPr="00362942">
        <w:rPr>
          <w:rFonts w:ascii="Avenir Next LT Pro" w:hAnsi="Avenir Next LT Pro"/>
        </w:rPr>
        <w:t xml:space="preserve"> </w:t>
      </w:r>
    </w:p>
    <w:p w14:paraId="1F16464D" w14:textId="77777777" w:rsidR="0015450D" w:rsidRPr="00362942" w:rsidRDefault="0015450D">
      <w:pPr>
        <w:rPr>
          <w:rFonts w:ascii="Avenir Next LT Pro" w:hAnsi="Avenir Next LT Pro" w:cs="DejaVu Sans"/>
          <w:color w:val="000000"/>
        </w:rPr>
      </w:pPr>
    </w:p>
    <w:p w14:paraId="591B0FE9" w14:textId="5353C079" w:rsidR="004A682C" w:rsidRPr="00362942" w:rsidRDefault="004A682C" w:rsidP="004A682C">
      <w:pPr>
        <w:rPr>
          <w:rFonts w:ascii="Avenir Next LT Pro" w:hAnsi="Avenir Next LT Pro" w:cs="DejaVu Sans"/>
          <w:color w:val="000000"/>
        </w:rPr>
      </w:pPr>
      <w:r>
        <w:rPr>
          <w:rFonts w:ascii="Avenir Next LT Pro" w:hAnsi="Avenir Next LT Pro" w:cs="DejaVu Sans"/>
          <w:color w:val="000000"/>
        </w:rPr>
        <w:t>The zip code from where your shipments will originate.</w:t>
      </w:r>
    </w:p>
    <w:p w14:paraId="208CA7CC" w14:textId="77777777" w:rsidR="0015450D" w:rsidRPr="00362942" w:rsidRDefault="0015450D">
      <w:pPr>
        <w:rPr>
          <w:rFonts w:ascii="Avenir Next LT Pro" w:hAnsi="Avenir Next LT Pro" w:cs="DejaVu Sans"/>
          <w:color w:val="000000"/>
        </w:rPr>
      </w:pPr>
    </w:p>
    <w:p w14:paraId="4F0DF53B" w14:textId="77777777" w:rsidR="0015450D" w:rsidRPr="00362942" w:rsidRDefault="00000000">
      <w:pPr>
        <w:pStyle w:val="Heading3"/>
        <w:rPr>
          <w:rFonts w:ascii="Avenir Next LT Pro" w:hAnsi="Avenir Next LT Pro" w:cs="DejaVu Sans"/>
          <w:color w:val="000000"/>
        </w:rPr>
      </w:pPr>
      <w:bookmarkStart w:id="18" w:name="_Toc185336786"/>
      <w:r w:rsidRPr="00362942">
        <w:rPr>
          <w:rFonts w:ascii="Avenir Next LT Pro" w:hAnsi="Avenir Next LT Pro"/>
        </w:rPr>
        <w:t>Always quote residential rates</w:t>
      </w:r>
      <w:bookmarkEnd w:id="18"/>
      <w:r w:rsidRPr="00362942">
        <w:rPr>
          <w:rFonts w:ascii="Avenir Next LT Pro" w:hAnsi="Avenir Next LT Pro"/>
        </w:rPr>
        <w:t xml:space="preserve"> </w:t>
      </w:r>
    </w:p>
    <w:p w14:paraId="6585B425" w14:textId="77777777" w:rsidR="0015450D" w:rsidRPr="00362942" w:rsidRDefault="0015450D">
      <w:pPr>
        <w:rPr>
          <w:rFonts w:ascii="Avenir Next LT Pro" w:hAnsi="Avenir Next LT Pro" w:cs="DejaVu Sans"/>
          <w:color w:val="000000"/>
        </w:rPr>
      </w:pPr>
    </w:p>
    <w:p w14:paraId="555CD5DE" w14:textId="3902532E" w:rsidR="0015450D" w:rsidRPr="00362942" w:rsidRDefault="000170D2">
      <w:pPr>
        <w:rPr>
          <w:rFonts w:ascii="Avenir Next LT Pro" w:hAnsi="Avenir Next LT Pro" w:cs="DejaVu Sans"/>
          <w:color w:val="000000"/>
        </w:rPr>
      </w:pPr>
      <w:r>
        <w:rPr>
          <w:rFonts w:ascii="Avenir Next LT Pro" w:hAnsi="Avenir Next LT Pro" w:cs="DejaVu Sans"/>
          <w:color w:val="000000"/>
        </w:rPr>
        <w:t xml:space="preserve">When enabled, </w:t>
      </w:r>
      <w:r w:rsidRPr="00362942">
        <w:rPr>
          <w:rFonts w:ascii="Avenir Next LT Pro" w:hAnsi="Avenir Next LT Pro" w:cs="DejaVu Sans"/>
          <w:color w:val="000000"/>
        </w:rPr>
        <w:t xml:space="preserve">this setting </w:t>
      </w:r>
      <w:r>
        <w:rPr>
          <w:rFonts w:ascii="Avenir Next LT Pro" w:hAnsi="Avenir Next LT Pro" w:cs="DejaVu Sans"/>
          <w:color w:val="000000"/>
        </w:rPr>
        <w:t xml:space="preserve">will always </w:t>
      </w:r>
      <w:r w:rsidR="00354A07">
        <w:rPr>
          <w:rFonts w:ascii="Avenir Next LT Pro" w:hAnsi="Avenir Next LT Pro" w:cs="DejaVu Sans"/>
          <w:color w:val="000000"/>
        </w:rPr>
        <w:t xml:space="preserve">quote at PeriShip at residential rates, regardless of the address type the shopper selects. </w:t>
      </w:r>
      <w:r w:rsidRPr="00362942">
        <w:rPr>
          <w:rFonts w:ascii="Avenir Next LT Pro" w:hAnsi="Avenir Next LT Pro" w:cs="DejaVu Sans"/>
          <w:color w:val="000000"/>
        </w:rPr>
        <w:t xml:space="preserve">When disabled the "Address type" fields on the checkout page will be used for the shopper to choose their address type (commercial or residential). </w:t>
      </w:r>
      <w:r w:rsidR="00A2581F">
        <w:rPr>
          <w:rFonts w:ascii="Avenir Next LT Pro" w:hAnsi="Avenir Next LT Pro" w:cs="DejaVu Sans"/>
          <w:color w:val="000000"/>
        </w:rPr>
        <w:t>The purpose of this feature is to prevent customers from getting a cheaper rate by misrepresenting their address type.</w:t>
      </w:r>
    </w:p>
    <w:p w14:paraId="65858B19" w14:textId="77777777" w:rsidR="0015450D" w:rsidRPr="00362942" w:rsidRDefault="0015450D">
      <w:pPr>
        <w:rPr>
          <w:rFonts w:ascii="Avenir Next LT Pro" w:hAnsi="Avenir Next LT Pro" w:cs="DejaVu Sans"/>
          <w:color w:val="000000"/>
        </w:rPr>
      </w:pPr>
    </w:p>
    <w:p w14:paraId="4F363C09" w14:textId="77777777" w:rsidR="0015450D" w:rsidRPr="00362942" w:rsidRDefault="00000000">
      <w:pPr>
        <w:pStyle w:val="Heading3"/>
        <w:rPr>
          <w:rFonts w:ascii="Avenir Next LT Pro" w:hAnsi="Avenir Next LT Pro" w:cs="DejaVu Sans"/>
          <w:color w:val="000000"/>
        </w:rPr>
      </w:pPr>
      <w:bookmarkStart w:id="19" w:name="_Toc185336787"/>
      <w:r w:rsidRPr="00362942">
        <w:rPr>
          <w:rFonts w:ascii="Avenir Next LT Pro" w:hAnsi="Avenir Next LT Pro"/>
        </w:rPr>
        <w:t>Show lowest rate</w:t>
      </w:r>
      <w:bookmarkEnd w:id="19"/>
      <w:r w:rsidRPr="00362942">
        <w:rPr>
          <w:rFonts w:ascii="Avenir Next LT Pro" w:hAnsi="Avenir Next LT Pro"/>
        </w:rPr>
        <w:t xml:space="preserve"> </w:t>
      </w:r>
    </w:p>
    <w:p w14:paraId="6EAA0C12" w14:textId="77777777" w:rsidR="0015450D" w:rsidRPr="00362942" w:rsidRDefault="0015450D">
      <w:pPr>
        <w:rPr>
          <w:rFonts w:ascii="Avenir Next LT Pro" w:hAnsi="Avenir Next LT Pro" w:cs="DejaVu Sans"/>
          <w:color w:val="000000"/>
        </w:rPr>
      </w:pPr>
    </w:p>
    <w:p w14:paraId="0C9DF079" w14:textId="17DDC3B7" w:rsidR="0015450D" w:rsidRDefault="00000000">
      <w:pPr>
        <w:rPr>
          <w:rFonts w:ascii="Avenir Next LT Pro" w:hAnsi="Avenir Next LT Pro" w:cs="DejaVu Sans"/>
          <w:color w:val="000000"/>
        </w:rPr>
      </w:pPr>
      <w:r w:rsidRPr="00362942">
        <w:rPr>
          <w:rFonts w:ascii="Avenir Next LT Pro" w:hAnsi="Avenir Next LT Pro" w:cs="DejaVu Sans"/>
          <w:color w:val="000000"/>
        </w:rPr>
        <w:t xml:space="preserve">Enable if you only want to show the lowest available service </w:t>
      </w:r>
      <w:r w:rsidR="00DD518A">
        <w:rPr>
          <w:rFonts w:ascii="Avenir Next LT Pro" w:hAnsi="Avenir Next LT Pro" w:cs="DejaVu Sans"/>
          <w:color w:val="000000"/>
        </w:rPr>
        <w:t xml:space="preserve">rate </w:t>
      </w:r>
      <w:r w:rsidRPr="00362942">
        <w:rPr>
          <w:rFonts w:ascii="Avenir Next LT Pro" w:hAnsi="Avenir Next LT Pro" w:cs="DejaVu Sans"/>
          <w:color w:val="000000"/>
        </w:rPr>
        <w:t>at checkout.</w:t>
      </w:r>
    </w:p>
    <w:p w14:paraId="53BF34B8" w14:textId="77777777" w:rsidR="00065AB9" w:rsidRDefault="00065AB9">
      <w:pPr>
        <w:rPr>
          <w:rFonts w:ascii="Avenir Next LT Pro" w:hAnsi="Avenir Next LT Pro" w:cs="DejaVu Sans"/>
          <w:color w:val="000000"/>
        </w:rPr>
      </w:pPr>
    </w:p>
    <w:p w14:paraId="5A34D9DC" w14:textId="77777777" w:rsidR="00065AB9" w:rsidRPr="00362942" w:rsidRDefault="00065AB9" w:rsidP="00065AB9">
      <w:pPr>
        <w:pStyle w:val="Heading3"/>
        <w:rPr>
          <w:rFonts w:ascii="Avenir Next LT Pro" w:hAnsi="Avenir Next LT Pro" w:cs="DejaVu Sans"/>
          <w:color w:val="000000"/>
        </w:rPr>
      </w:pPr>
      <w:bookmarkStart w:id="20" w:name="_Toc185336790"/>
      <w:r w:rsidRPr="00362942">
        <w:rPr>
          <w:rFonts w:ascii="Avenir Next LT Pro" w:hAnsi="Avenir Next LT Pro"/>
        </w:rPr>
        <w:lastRenderedPageBreak/>
        <w:t>Blackout days</w:t>
      </w:r>
      <w:bookmarkEnd w:id="20"/>
      <w:r w:rsidRPr="00362942">
        <w:rPr>
          <w:rFonts w:ascii="Avenir Next LT Pro" w:hAnsi="Avenir Next LT Pro"/>
        </w:rPr>
        <w:t xml:space="preserve"> </w:t>
      </w:r>
    </w:p>
    <w:p w14:paraId="3896A543" w14:textId="77777777" w:rsidR="00065AB9" w:rsidRPr="00362942" w:rsidRDefault="00065AB9" w:rsidP="00065AB9">
      <w:pPr>
        <w:rPr>
          <w:rFonts w:ascii="Avenir Next LT Pro" w:hAnsi="Avenir Next LT Pro" w:cs="DejaVu Sans"/>
          <w:color w:val="000000"/>
        </w:rPr>
      </w:pPr>
    </w:p>
    <w:p w14:paraId="064EDB1A" w14:textId="72D87AE8" w:rsidR="00065AB9" w:rsidRPr="00362942" w:rsidRDefault="00CD6D7C" w:rsidP="00065AB9">
      <w:pPr>
        <w:rPr>
          <w:rFonts w:ascii="Avenir Next LT Pro" w:hAnsi="Avenir Next LT Pro" w:cs="DejaVu Sans"/>
          <w:color w:val="000000"/>
        </w:rPr>
      </w:pPr>
      <w:r>
        <w:rPr>
          <w:rFonts w:ascii="Avenir Next LT Pro" w:hAnsi="Avenir Next LT Pro" w:cs="DejaVu Sans"/>
          <w:color w:val="000000"/>
        </w:rPr>
        <w:t xml:space="preserve">Configure any days of the week where you will not ship packages. </w:t>
      </w:r>
      <w:r w:rsidR="00AB326B">
        <w:rPr>
          <w:rFonts w:ascii="Avenir Next LT Pro" w:hAnsi="Avenir Next LT Pro" w:cs="DejaVu Sans"/>
          <w:color w:val="000000"/>
        </w:rPr>
        <w:t>T</w:t>
      </w:r>
      <w:r w:rsidR="00065AB9" w:rsidRPr="00362942">
        <w:rPr>
          <w:rFonts w:ascii="Avenir Next LT Pro" w:hAnsi="Avenir Next LT Pro" w:cs="DejaVu Sans"/>
          <w:color w:val="000000"/>
        </w:rPr>
        <w:t xml:space="preserve">his is used to help determine the shipment date in rate requests sent to the </w:t>
      </w:r>
      <w:r w:rsidR="00AB326B">
        <w:rPr>
          <w:rFonts w:ascii="Avenir Next LT Pro" w:hAnsi="Avenir Next LT Pro" w:cs="DejaVu Sans"/>
          <w:color w:val="000000"/>
        </w:rPr>
        <w:t xml:space="preserve">PeriShip </w:t>
      </w:r>
      <w:r w:rsidR="00065AB9" w:rsidRPr="00362942">
        <w:rPr>
          <w:rFonts w:ascii="Avenir Next LT Pro" w:hAnsi="Avenir Next LT Pro" w:cs="DejaVu Sans"/>
          <w:color w:val="000000"/>
        </w:rPr>
        <w:t>API.</w:t>
      </w:r>
    </w:p>
    <w:p w14:paraId="1A382D2B" w14:textId="77777777" w:rsidR="00065AB9" w:rsidRPr="00362942" w:rsidRDefault="00065AB9" w:rsidP="00065AB9">
      <w:pPr>
        <w:rPr>
          <w:rFonts w:ascii="Avenir Next LT Pro" w:hAnsi="Avenir Next LT Pro" w:cs="DejaVu Sans"/>
          <w:color w:val="000000"/>
        </w:rPr>
      </w:pPr>
    </w:p>
    <w:p w14:paraId="7829915A" w14:textId="77777777" w:rsidR="00065AB9" w:rsidRPr="00362942" w:rsidRDefault="00065AB9" w:rsidP="00065AB9">
      <w:pPr>
        <w:pStyle w:val="Heading3"/>
        <w:rPr>
          <w:rFonts w:ascii="Avenir Next LT Pro" w:hAnsi="Avenir Next LT Pro" w:cs="DejaVu Sans"/>
          <w:color w:val="000000"/>
        </w:rPr>
      </w:pPr>
      <w:bookmarkStart w:id="21" w:name="_Toc185336791"/>
      <w:r w:rsidRPr="00362942">
        <w:rPr>
          <w:rFonts w:ascii="Avenir Next LT Pro" w:hAnsi="Avenir Next LT Pro"/>
        </w:rPr>
        <w:t>Blackout dates</w:t>
      </w:r>
      <w:bookmarkEnd w:id="21"/>
      <w:r w:rsidRPr="00362942">
        <w:rPr>
          <w:rFonts w:ascii="Avenir Next LT Pro" w:hAnsi="Avenir Next LT Pro"/>
        </w:rPr>
        <w:t xml:space="preserve"> </w:t>
      </w:r>
    </w:p>
    <w:p w14:paraId="6DBA1584" w14:textId="77777777" w:rsidR="00065AB9" w:rsidRPr="00362942" w:rsidRDefault="00065AB9" w:rsidP="00065AB9">
      <w:pPr>
        <w:rPr>
          <w:rFonts w:ascii="Avenir Next LT Pro" w:hAnsi="Avenir Next LT Pro" w:cs="DejaVu Sans"/>
          <w:color w:val="000000"/>
        </w:rPr>
      </w:pPr>
    </w:p>
    <w:p w14:paraId="16D8517B" w14:textId="54679F79" w:rsidR="00065AB9" w:rsidRPr="00362942" w:rsidRDefault="00065AB9" w:rsidP="00065AB9">
      <w:pPr>
        <w:rPr>
          <w:rFonts w:ascii="Avenir Next LT Pro" w:hAnsi="Avenir Next LT Pro" w:cs="DejaVu Sans"/>
          <w:color w:val="000000"/>
        </w:rPr>
      </w:pPr>
      <w:r w:rsidRPr="00362942">
        <w:rPr>
          <w:rFonts w:ascii="Avenir Next LT Pro" w:hAnsi="Avenir Next LT Pro" w:cs="DejaVu Sans"/>
          <w:color w:val="000000"/>
        </w:rPr>
        <w:t>Enter specific blackout dates or ranges (one per line) for which</w:t>
      </w:r>
      <w:r w:rsidR="00315C7E">
        <w:rPr>
          <w:rFonts w:ascii="Avenir Next LT Pro" w:hAnsi="Avenir Next LT Pro" w:cs="DejaVu Sans"/>
          <w:color w:val="000000"/>
        </w:rPr>
        <w:t xml:space="preserve"> will not </w:t>
      </w:r>
      <w:r w:rsidRPr="00362942">
        <w:rPr>
          <w:rFonts w:ascii="Avenir Next LT Pro" w:hAnsi="Avenir Next LT Pro" w:cs="DejaVu Sans"/>
          <w:color w:val="000000"/>
        </w:rPr>
        <w:t xml:space="preserve">ship packages. This is used to help determine the shipment date in rate requests sent to the </w:t>
      </w:r>
      <w:r w:rsidR="00FF5C27">
        <w:rPr>
          <w:rFonts w:ascii="Avenir Next LT Pro" w:hAnsi="Avenir Next LT Pro" w:cs="DejaVu Sans"/>
          <w:color w:val="000000"/>
        </w:rPr>
        <w:t xml:space="preserve">PeriShip </w:t>
      </w:r>
      <w:r w:rsidRPr="00362942">
        <w:rPr>
          <w:rFonts w:ascii="Avenir Next LT Pro" w:hAnsi="Avenir Next LT Pro" w:cs="DejaVu Sans"/>
          <w:color w:val="000000"/>
        </w:rPr>
        <w:t>API.</w:t>
      </w:r>
    </w:p>
    <w:p w14:paraId="03BA9E26" w14:textId="77777777" w:rsidR="00065AB9" w:rsidRPr="00362942" w:rsidRDefault="00065AB9" w:rsidP="00065AB9">
      <w:pPr>
        <w:rPr>
          <w:rFonts w:ascii="Avenir Next LT Pro" w:hAnsi="Avenir Next LT Pro" w:cs="DejaVu Sans"/>
          <w:color w:val="000000"/>
        </w:rPr>
      </w:pPr>
    </w:p>
    <w:p w14:paraId="2951CFB4" w14:textId="5652B805" w:rsidR="00065AB9" w:rsidRPr="00362942" w:rsidRDefault="00FF5C27" w:rsidP="00065AB9">
      <w:pPr>
        <w:rPr>
          <w:rFonts w:ascii="Avenir Next LT Pro" w:hAnsi="Avenir Next LT Pro" w:cs="DejaVu Sans"/>
          <w:color w:val="000000"/>
        </w:rPr>
      </w:pPr>
      <w:r>
        <w:rPr>
          <w:rFonts w:ascii="Avenir Next LT Pro" w:hAnsi="Avenir Next LT Pro" w:cs="DejaVu Sans"/>
          <w:b/>
          <w:bCs/>
          <w:color w:val="000000"/>
        </w:rPr>
        <w:t>F</w:t>
      </w:r>
      <w:r w:rsidR="00065AB9" w:rsidRPr="00FF5C27">
        <w:rPr>
          <w:rFonts w:ascii="Avenir Next LT Pro" w:hAnsi="Avenir Next LT Pro" w:cs="DejaVu Sans"/>
          <w:b/>
          <w:bCs/>
          <w:color w:val="000000"/>
        </w:rPr>
        <w:t>ormat the dates correctly as shown in the formatted examples below</w:t>
      </w:r>
      <w:r>
        <w:rPr>
          <w:rFonts w:ascii="Avenir Next LT Pro" w:hAnsi="Avenir Next LT Pro" w:cs="DejaVu Sans"/>
          <w:color w:val="000000"/>
        </w:rPr>
        <w:t>:</w:t>
      </w:r>
    </w:p>
    <w:p w14:paraId="4299F333" w14:textId="77777777" w:rsidR="00065AB9" w:rsidRPr="00362942" w:rsidRDefault="00065AB9" w:rsidP="00065AB9">
      <w:pPr>
        <w:rPr>
          <w:rFonts w:ascii="Avenir Next LT Pro" w:hAnsi="Avenir Next LT Pro" w:cs="DejaVu Sans"/>
          <w:color w:val="000000"/>
        </w:rPr>
      </w:pPr>
    </w:p>
    <w:p w14:paraId="2713B7F5" w14:textId="77777777" w:rsidR="00065AB9" w:rsidRDefault="00065AB9" w:rsidP="00065AB9">
      <w:pPr>
        <w:rPr>
          <w:rFonts w:ascii="Avenir Next LT Pro" w:hAnsi="Avenir Next LT Pro" w:cs="DejaVu Sans"/>
          <w:color w:val="000000"/>
        </w:rPr>
      </w:pPr>
      <w:r w:rsidRPr="00362942">
        <w:rPr>
          <w:rFonts w:ascii="Avenir Next LT Pro" w:hAnsi="Avenir Next LT Pro" w:cs="DejaVu Sans"/>
          <w:color w:val="000000"/>
        </w:rPr>
        <w:t>Date format: YYYY/mm/dd.</w:t>
      </w:r>
    </w:p>
    <w:p w14:paraId="76ECE67E" w14:textId="48427BE6" w:rsidR="00811A7F" w:rsidRDefault="00811A7F" w:rsidP="00065AB9">
      <w:pPr>
        <w:rPr>
          <w:rFonts w:ascii="Avenir Next LT Pro" w:hAnsi="Avenir Next LT Pro" w:cs="DejaVu Sans"/>
          <w:color w:val="000000"/>
        </w:rPr>
      </w:pPr>
      <w:r>
        <w:rPr>
          <w:rFonts w:ascii="Avenir Next LT Pro" w:hAnsi="Avenir Next LT Pro" w:cs="DejaVu Sans"/>
          <w:color w:val="000000"/>
        </w:rPr>
        <w:t>Date example: 2025/12/23 – 2025/12/26</w:t>
      </w:r>
    </w:p>
    <w:p w14:paraId="4C3AB533" w14:textId="77777777" w:rsidR="003B099A" w:rsidRPr="00362942" w:rsidRDefault="003B099A" w:rsidP="00065AB9">
      <w:pPr>
        <w:rPr>
          <w:rFonts w:ascii="Avenir Next LT Pro" w:hAnsi="Avenir Next LT Pro" w:cs="DejaVu Sans"/>
          <w:color w:val="000000"/>
        </w:rPr>
      </w:pPr>
    </w:p>
    <w:p w14:paraId="564618DE" w14:textId="77777777" w:rsidR="00065AB9" w:rsidRPr="00362942" w:rsidRDefault="00065AB9">
      <w:pPr>
        <w:rPr>
          <w:rFonts w:ascii="Avenir Next LT Pro" w:hAnsi="Avenir Next LT Pro" w:cs="DejaVu Sans"/>
          <w:color w:val="000000"/>
        </w:rPr>
      </w:pPr>
    </w:p>
    <w:p w14:paraId="221F1505" w14:textId="77777777" w:rsidR="0015450D" w:rsidRPr="00362942" w:rsidRDefault="0015450D">
      <w:pPr>
        <w:rPr>
          <w:rFonts w:ascii="Avenir Next LT Pro" w:hAnsi="Avenir Next LT Pro" w:cs="DejaVu Sans"/>
          <w:color w:val="000000"/>
        </w:rPr>
      </w:pPr>
    </w:p>
    <w:p w14:paraId="1D762A19" w14:textId="77777777" w:rsidR="0015450D" w:rsidRPr="00362942" w:rsidRDefault="00000000">
      <w:pPr>
        <w:pStyle w:val="Heading3"/>
        <w:rPr>
          <w:rFonts w:ascii="Avenir Next LT Pro" w:hAnsi="Avenir Next LT Pro" w:cs="DejaVu Sans"/>
          <w:color w:val="000000"/>
        </w:rPr>
      </w:pPr>
      <w:bookmarkStart w:id="22" w:name="_Toc185336788"/>
      <w:r w:rsidRPr="00362942">
        <w:rPr>
          <w:rFonts w:ascii="Avenir Next LT Pro" w:hAnsi="Avenir Next LT Pro"/>
        </w:rPr>
        <w:t>Cutoff time</w:t>
      </w:r>
      <w:bookmarkEnd w:id="22"/>
      <w:r w:rsidRPr="00362942">
        <w:rPr>
          <w:rFonts w:ascii="Avenir Next LT Pro" w:hAnsi="Avenir Next LT Pro"/>
        </w:rPr>
        <w:t xml:space="preserve"> </w:t>
      </w:r>
    </w:p>
    <w:p w14:paraId="5939CD48" w14:textId="77777777" w:rsidR="0015450D" w:rsidRPr="00362942" w:rsidRDefault="0015450D">
      <w:pPr>
        <w:rPr>
          <w:rFonts w:ascii="Avenir Next LT Pro" w:hAnsi="Avenir Next LT Pro" w:cs="DejaVu Sans"/>
          <w:color w:val="000000"/>
        </w:rPr>
      </w:pPr>
    </w:p>
    <w:p w14:paraId="6F99DD4E" w14:textId="798B2BFA"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Your cutoff time for shipping on any given day. Enter the time in 24-hour format</w:t>
      </w:r>
      <w:r w:rsidR="00562A87">
        <w:rPr>
          <w:rFonts w:ascii="Avenir Next LT Pro" w:hAnsi="Avenir Next LT Pro" w:cs="DejaVu Sans"/>
          <w:color w:val="000000"/>
        </w:rPr>
        <w:t xml:space="preserve"> (ex</w:t>
      </w:r>
      <w:r w:rsidRPr="00362942">
        <w:rPr>
          <w:rFonts w:ascii="Avenir Next LT Pro" w:hAnsi="Avenir Next LT Pro" w:cs="DejaVu Sans"/>
          <w:color w:val="000000"/>
        </w:rPr>
        <w:t>: 15:00</w:t>
      </w:r>
      <w:r w:rsidR="00562A87">
        <w:rPr>
          <w:rFonts w:ascii="Avenir Next LT Pro" w:hAnsi="Avenir Next LT Pro" w:cs="DejaVu Sans"/>
          <w:color w:val="000000"/>
        </w:rPr>
        <w:t>).</w:t>
      </w:r>
    </w:p>
    <w:p w14:paraId="7CCBE036" w14:textId="77777777" w:rsidR="0015450D" w:rsidRPr="00362942" w:rsidRDefault="0015450D">
      <w:pPr>
        <w:rPr>
          <w:rFonts w:ascii="Avenir Next LT Pro" w:hAnsi="Avenir Next LT Pro" w:cs="DejaVu Sans"/>
          <w:color w:val="000000"/>
        </w:rPr>
      </w:pPr>
    </w:p>
    <w:p w14:paraId="7D8D70EC" w14:textId="77777777" w:rsidR="00AB6F7F" w:rsidRDefault="00000000">
      <w:pPr>
        <w:rPr>
          <w:rFonts w:ascii="Avenir Next LT Pro" w:hAnsi="Avenir Next LT Pro" w:cs="DejaVu Sans"/>
          <w:color w:val="000000"/>
        </w:rPr>
      </w:pPr>
      <w:r w:rsidRPr="00362942">
        <w:rPr>
          <w:rFonts w:ascii="Avenir Next LT Pro" w:hAnsi="Avenir Next LT Pro" w:cs="DejaVu Sans"/>
          <w:color w:val="000000"/>
        </w:rPr>
        <w:t xml:space="preserve">This setting is used to determine the shipment date sent to the API when sending rate requests. </w:t>
      </w:r>
    </w:p>
    <w:p w14:paraId="35C9CA7D" w14:textId="77777777" w:rsidR="00AB6F7F" w:rsidRDefault="00AB6F7F">
      <w:pPr>
        <w:rPr>
          <w:rFonts w:ascii="Avenir Next LT Pro" w:hAnsi="Avenir Next LT Pro" w:cs="DejaVu Sans"/>
          <w:color w:val="000000"/>
        </w:rPr>
      </w:pPr>
    </w:p>
    <w:p w14:paraId="3AA4E298" w14:textId="77777777" w:rsidR="00481F5C" w:rsidRDefault="00481F5C">
      <w:pPr>
        <w:rPr>
          <w:rFonts w:ascii="Avenir Next LT Pro" w:hAnsi="Avenir Next LT Pro" w:cs="DejaVu Sans"/>
          <w:color w:val="000000"/>
        </w:rPr>
      </w:pPr>
      <w:r>
        <w:rPr>
          <w:rFonts w:ascii="Avenir Next LT Pro" w:hAnsi="Avenir Next LT Pro" w:cs="DejaVu Sans"/>
          <w:color w:val="000000"/>
        </w:rPr>
        <w:t>The ship date for the order is determined as follows:</w:t>
      </w:r>
    </w:p>
    <w:p w14:paraId="2563FE0E" w14:textId="77777777" w:rsidR="00481F5C" w:rsidRDefault="00481F5C">
      <w:pPr>
        <w:rPr>
          <w:rFonts w:ascii="Avenir Next LT Pro" w:hAnsi="Avenir Next LT Pro" w:cs="DejaVu Sans"/>
          <w:color w:val="000000"/>
        </w:rPr>
      </w:pPr>
    </w:p>
    <w:p w14:paraId="22FBE920" w14:textId="77777777" w:rsidR="00D432D6" w:rsidRDefault="00000000" w:rsidP="00481F5C">
      <w:pPr>
        <w:numPr>
          <w:ilvl w:val="0"/>
          <w:numId w:val="11"/>
        </w:numPr>
        <w:rPr>
          <w:rFonts w:ascii="Avenir Next LT Pro" w:hAnsi="Avenir Next LT Pro" w:cs="DejaVu Sans"/>
          <w:color w:val="000000"/>
        </w:rPr>
      </w:pPr>
      <w:r w:rsidRPr="00362942">
        <w:rPr>
          <w:rFonts w:ascii="Avenir Next LT Pro" w:hAnsi="Avenir Next LT Pro" w:cs="DejaVu Sans"/>
          <w:color w:val="000000"/>
        </w:rPr>
        <w:t>If the current local time in your site is before the cutoff time</w:t>
      </w:r>
      <w:r w:rsidR="0021797B">
        <w:rPr>
          <w:rFonts w:ascii="Avenir Next LT Pro" w:hAnsi="Avenir Next LT Pro" w:cs="DejaVu Sans"/>
          <w:color w:val="000000"/>
        </w:rPr>
        <w:t>,</w:t>
      </w:r>
      <w:r w:rsidRPr="00362942">
        <w:rPr>
          <w:rFonts w:ascii="Avenir Next LT Pro" w:hAnsi="Avenir Next LT Pro" w:cs="DejaVu Sans"/>
          <w:color w:val="000000"/>
        </w:rPr>
        <w:t xml:space="preserve"> then today’s date will be used if it is not a blackout day</w:t>
      </w:r>
      <w:r w:rsidR="00D432D6">
        <w:rPr>
          <w:rFonts w:ascii="Avenir Next LT Pro" w:hAnsi="Avenir Next LT Pro" w:cs="DejaVu Sans"/>
          <w:color w:val="000000"/>
        </w:rPr>
        <w:t>.</w:t>
      </w:r>
    </w:p>
    <w:p w14:paraId="34656098" w14:textId="23772C02" w:rsidR="0015450D" w:rsidRPr="00362942" w:rsidRDefault="00D432D6" w:rsidP="00481F5C">
      <w:pPr>
        <w:numPr>
          <w:ilvl w:val="0"/>
          <w:numId w:val="11"/>
        </w:numPr>
        <w:rPr>
          <w:rFonts w:ascii="Avenir Next LT Pro" w:hAnsi="Avenir Next LT Pro" w:cs="DejaVu Sans"/>
          <w:color w:val="000000"/>
        </w:rPr>
      </w:pPr>
      <w:r>
        <w:rPr>
          <w:rFonts w:ascii="Avenir Next LT Pro" w:hAnsi="Avenir Next LT Pro" w:cs="DejaVu Sans"/>
          <w:color w:val="000000"/>
        </w:rPr>
        <w:t>O</w:t>
      </w:r>
      <w:r w:rsidRPr="00362942">
        <w:rPr>
          <w:rFonts w:ascii="Avenir Next LT Pro" w:hAnsi="Avenir Next LT Pro" w:cs="DejaVu Sans"/>
          <w:color w:val="000000"/>
        </w:rPr>
        <w:t>therwise</w:t>
      </w:r>
      <w:r w:rsidR="004B7033">
        <w:rPr>
          <w:rFonts w:ascii="Avenir Next LT Pro" w:hAnsi="Avenir Next LT Pro" w:cs="DejaVu Sans"/>
          <w:color w:val="000000"/>
        </w:rPr>
        <w:t>,</w:t>
      </w:r>
      <w:r w:rsidRPr="00362942">
        <w:rPr>
          <w:rFonts w:ascii="Avenir Next LT Pro" w:hAnsi="Avenir Next LT Pro" w:cs="DejaVu Sans"/>
          <w:color w:val="000000"/>
        </w:rPr>
        <w:t xml:space="preserve"> the next available shipment date will be used taking into consideration any blackout days and blackout dates.</w:t>
      </w:r>
    </w:p>
    <w:p w14:paraId="30376D21" w14:textId="77777777" w:rsidR="0015450D" w:rsidRPr="00362942" w:rsidRDefault="0015450D">
      <w:pPr>
        <w:rPr>
          <w:rFonts w:ascii="Avenir Next LT Pro" w:hAnsi="Avenir Next LT Pro" w:cs="DejaVu Sans"/>
          <w:color w:val="000000"/>
        </w:rPr>
      </w:pPr>
    </w:p>
    <w:p w14:paraId="59625085"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To check the time in your site navigate in your WordPress admin area to </w:t>
      </w:r>
      <w:r w:rsidRPr="00362942">
        <w:rPr>
          <w:rFonts w:ascii="Avenir Next LT Pro" w:hAnsi="Avenir Next LT Pro" w:cs="DejaVu Sans"/>
          <w:i/>
          <w:iCs/>
          <w:color w:val="000000"/>
        </w:rPr>
        <w:t>Settings-&gt;General</w:t>
      </w:r>
      <w:r w:rsidRPr="00362942">
        <w:rPr>
          <w:rFonts w:ascii="Avenir Next LT Pro" w:hAnsi="Avenir Next LT Pro" w:cs="DejaVu Sans"/>
          <w:color w:val="000000"/>
        </w:rPr>
        <w:t>. Then scroll down to the section for the timezone setting. There you will find the local time for your site, which is based on your site’s timezone setting. If necessary change the timezone to suit your needs.</w:t>
      </w:r>
    </w:p>
    <w:p w14:paraId="2BB7EDBD" w14:textId="77777777" w:rsidR="0015450D" w:rsidRPr="00362942" w:rsidRDefault="0015450D">
      <w:pPr>
        <w:rPr>
          <w:rFonts w:ascii="Avenir Next LT Pro" w:hAnsi="Avenir Next LT Pro" w:cs="DejaVu Sans"/>
          <w:color w:val="000000"/>
        </w:rPr>
      </w:pPr>
    </w:p>
    <w:p w14:paraId="4A2822F5" w14:textId="77777777" w:rsidR="0015450D" w:rsidRPr="00362942" w:rsidRDefault="00000000">
      <w:pPr>
        <w:rPr>
          <w:rFonts w:ascii="Avenir Next LT Pro" w:hAnsi="Avenir Next LT Pro" w:cs="DejaVu Sans"/>
          <w:color w:val="000000"/>
        </w:rPr>
      </w:pPr>
      <w:r>
        <w:rPr>
          <w:rFonts w:ascii="Avenir Next LT Pro" w:hAnsi="Avenir Next LT Pro"/>
        </w:rPr>
        <w:lastRenderedPageBreak/>
        <w:pict w14:anchorId="781A3BBE">
          <v:shape id="_x0000_s1036" type="#_x0000_t75" style="position:absolute;margin-left:0;margin-top:0;width:498.55pt;height:130.4pt;z-index:9;mso-wrap-distance-left:0;mso-wrap-distance-top:0;mso-wrap-distance-right:0;mso-wrap-distance-bottom:0;mso-position-horizontal:center;mso-position-horizontal-relative:text;mso-position-vertical:top;mso-position-vertical-relative:text" o:allowincell="f" filled="t">
            <v:fill color2="black"/>
            <v:imagedata r:id="rId11" o:title=""/>
            <w10:wrap type="square" side="largest"/>
          </v:shape>
        </w:pict>
      </w:r>
    </w:p>
    <w:p w14:paraId="00D1ECCC" w14:textId="77777777" w:rsidR="0015450D" w:rsidRPr="00362942" w:rsidRDefault="0015450D">
      <w:pPr>
        <w:rPr>
          <w:rFonts w:ascii="Avenir Next LT Pro" w:hAnsi="Avenir Next LT Pro" w:cs="DejaVu Sans"/>
          <w:color w:val="000000"/>
        </w:rPr>
      </w:pPr>
    </w:p>
    <w:p w14:paraId="1075EEC8" w14:textId="77777777" w:rsidR="0015450D" w:rsidRPr="00362942" w:rsidRDefault="00000000">
      <w:pPr>
        <w:pStyle w:val="Heading3"/>
        <w:rPr>
          <w:rFonts w:ascii="Avenir Next LT Pro" w:hAnsi="Avenir Next LT Pro" w:cs="DejaVu Sans"/>
          <w:color w:val="000000"/>
        </w:rPr>
      </w:pPr>
      <w:bookmarkStart w:id="23" w:name="_Toc185336789"/>
      <w:r w:rsidRPr="00362942">
        <w:rPr>
          <w:rFonts w:ascii="Avenir Next LT Pro" w:hAnsi="Avenir Next LT Pro"/>
        </w:rPr>
        <w:t>Saturday delivery</w:t>
      </w:r>
      <w:bookmarkEnd w:id="23"/>
      <w:r w:rsidRPr="00362942">
        <w:rPr>
          <w:rFonts w:ascii="Avenir Next LT Pro" w:hAnsi="Avenir Next LT Pro"/>
        </w:rPr>
        <w:t xml:space="preserve"> </w:t>
      </w:r>
    </w:p>
    <w:p w14:paraId="175629A1" w14:textId="77777777" w:rsidR="0015450D" w:rsidRPr="00362942" w:rsidRDefault="0015450D">
      <w:pPr>
        <w:rPr>
          <w:rFonts w:ascii="Avenir Next LT Pro" w:hAnsi="Avenir Next LT Pro" w:cs="DejaVu Sans"/>
          <w:color w:val="000000"/>
        </w:rPr>
      </w:pPr>
    </w:p>
    <w:p w14:paraId="5F87C297" w14:textId="37C5FA6F"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Enable if you</w:t>
      </w:r>
      <w:r w:rsidR="00960FE6">
        <w:rPr>
          <w:rFonts w:ascii="Avenir Next LT Pro" w:hAnsi="Avenir Next LT Pro" w:cs="DejaVu Sans"/>
          <w:color w:val="000000"/>
        </w:rPr>
        <w:t xml:space="preserve"> will offer</w:t>
      </w:r>
      <w:r w:rsidRPr="00362942">
        <w:rPr>
          <w:rFonts w:ascii="Avenir Next LT Pro" w:hAnsi="Avenir Next LT Pro" w:cs="DejaVu Sans"/>
          <w:color w:val="000000"/>
        </w:rPr>
        <w:t xml:space="preserve"> </w:t>
      </w:r>
      <w:r w:rsidR="00960FE6">
        <w:rPr>
          <w:rFonts w:ascii="Avenir Next LT Pro" w:hAnsi="Avenir Next LT Pro" w:cs="DejaVu Sans"/>
          <w:color w:val="000000"/>
        </w:rPr>
        <w:t xml:space="preserve">FedEx </w:t>
      </w:r>
      <w:r w:rsidRPr="00362942">
        <w:rPr>
          <w:rFonts w:ascii="Avenir Next LT Pro" w:hAnsi="Avenir Next LT Pro" w:cs="DejaVu Sans"/>
          <w:color w:val="000000"/>
        </w:rPr>
        <w:t xml:space="preserve">Saturday deliveries. </w:t>
      </w:r>
      <w:r w:rsidR="00960FE6">
        <w:rPr>
          <w:rFonts w:ascii="Avenir Next LT Pro" w:hAnsi="Avenir Next LT Pro" w:cs="DejaVu Sans"/>
          <w:color w:val="000000"/>
        </w:rPr>
        <w:t>FedEx Saturday Delivery is an extra service for express shipments (</w:t>
      </w:r>
      <w:r w:rsidRPr="00362942">
        <w:rPr>
          <w:rFonts w:ascii="Avenir Next LT Pro" w:hAnsi="Avenir Next LT Pro" w:cs="DejaVu Sans"/>
          <w:color w:val="000000"/>
        </w:rPr>
        <w:t>Priority Overnight or FedEx 2 Day</w:t>
      </w:r>
      <w:r w:rsidR="00960FE6">
        <w:rPr>
          <w:rFonts w:ascii="Avenir Next LT Pro" w:hAnsi="Avenir Next LT Pro" w:cs="DejaVu Sans"/>
          <w:color w:val="000000"/>
        </w:rPr>
        <w:t>)</w:t>
      </w:r>
      <w:r w:rsidR="003B099A">
        <w:rPr>
          <w:rFonts w:ascii="Avenir Next LT Pro" w:hAnsi="Avenir Next LT Pro" w:cs="DejaVu Sans"/>
          <w:color w:val="000000"/>
        </w:rPr>
        <w:t>. There is an extra charge for FedEx Saturday Delivery (please refer to the PeriShip Client Manual)</w:t>
      </w:r>
    </w:p>
    <w:p w14:paraId="76410CC8" w14:textId="77777777" w:rsidR="0015450D" w:rsidRPr="00362942" w:rsidRDefault="0015450D">
      <w:pPr>
        <w:rPr>
          <w:rFonts w:ascii="Avenir Next LT Pro" w:hAnsi="Avenir Next LT Pro" w:cs="DejaVu Sans"/>
          <w:color w:val="000000"/>
        </w:rPr>
      </w:pPr>
    </w:p>
    <w:p w14:paraId="3E1B4B89" w14:textId="77777777" w:rsidR="0015450D" w:rsidRPr="00362942" w:rsidRDefault="0015450D">
      <w:pPr>
        <w:rPr>
          <w:rFonts w:ascii="Avenir Next LT Pro" w:hAnsi="Avenir Next LT Pro" w:cs="DejaVu Sans"/>
          <w:color w:val="000000"/>
        </w:rPr>
      </w:pPr>
    </w:p>
    <w:p w14:paraId="382D9239" w14:textId="77777777" w:rsidR="0015450D" w:rsidRPr="00362942" w:rsidRDefault="00000000">
      <w:pPr>
        <w:pStyle w:val="Heading2"/>
        <w:rPr>
          <w:rFonts w:ascii="Avenir Next LT Pro" w:hAnsi="Avenir Next LT Pro" w:cs="DejaVu Sans"/>
          <w:color w:val="000000"/>
        </w:rPr>
      </w:pPr>
      <w:bookmarkStart w:id="24" w:name="_Toc185336792"/>
      <w:r w:rsidRPr="00362942">
        <w:rPr>
          <w:rFonts w:ascii="Avenir Next LT Pro" w:hAnsi="Avenir Next LT Pro" w:cs="DejaVu Sans"/>
          <w:color w:val="000000"/>
        </w:rPr>
        <w:t>Instance Settings</w:t>
      </w:r>
      <w:bookmarkEnd w:id="24"/>
    </w:p>
    <w:p w14:paraId="474F6B2D" w14:textId="77777777" w:rsidR="0015450D" w:rsidRPr="00362942" w:rsidRDefault="0015450D">
      <w:pPr>
        <w:rPr>
          <w:rFonts w:ascii="Avenir Next LT Pro" w:hAnsi="Avenir Next LT Pro" w:cs="DejaVu Sans"/>
          <w:color w:val="000000"/>
        </w:rPr>
      </w:pPr>
    </w:p>
    <w:p w14:paraId="4CCF685A" w14:textId="77777777" w:rsidR="0015450D" w:rsidRPr="00362942" w:rsidRDefault="00000000">
      <w:pPr>
        <w:pStyle w:val="Heading3"/>
        <w:rPr>
          <w:rFonts w:ascii="Avenir Next LT Pro" w:hAnsi="Avenir Next LT Pro" w:cs="DejaVu Sans"/>
          <w:color w:val="000000"/>
        </w:rPr>
      </w:pPr>
      <w:bookmarkStart w:id="25" w:name="_Packer_type"/>
      <w:bookmarkStart w:id="26" w:name="_Toc185336793"/>
      <w:bookmarkEnd w:id="25"/>
      <w:r w:rsidRPr="00362942">
        <w:rPr>
          <w:rFonts w:ascii="Avenir Next LT Pro" w:hAnsi="Avenir Next LT Pro" w:cs="DejaVu Sans"/>
          <w:color w:val="000000"/>
        </w:rPr>
        <w:t>Packer type</w:t>
      </w:r>
      <w:bookmarkEnd w:id="26"/>
    </w:p>
    <w:p w14:paraId="4BE317B7" w14:textId="77777777" w:rsidR="0015450D" w:rsidRPr="00362942" w:rsidRDefault="0015450D">
      <w:pPr>
        <w:rPr>
          <w:rFonts w:ascii="Avenir Next LT Pro" w:hAnsi="Avenir Next LT Pro" w:cs="DejaVu Sans"/>
          <w:color w:val="000000"/>
        </w:rPr>
      </w:pPr>
    </w:p>
    <w:p w14:paraId="6211AB35"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The plugin packs all products in the cart into boxes. This setting determines which boxes will be used for packing. The packed boxes will then be used to get shipping rates.</w:t>
      </w:r>
    </w:p>
    <w:p w14:paraId="5AE20763" w14:textId="77777777" w:rsidR="0015450D" w:rsidRPr="00362942" w:rsidRDefault="0015450D">
      <w:pPr>
        <w:rPr>
          <w:rFonts w:ascii="Avenir Next LT Pro" w:hAnsi="Avenir Next LT Pro" w:cs="DejaVu Sans"/>
          <w:color w:val="000000"/>
        </w:rPr>
      </w:pPr>
    </w:p>
    <w:p w14:paraId="087CCCF8" w14:textId="6005A871" w:rsidR="0015450D" w:rsidRDefault="00000000" w:rsidP="00DE55E9">
      <w:pPr>
        <w:numPr>
          <w:ilvl w:val="0"/>
          <w:numId w:val="2"/>
        </w:numPr>
        <w:rPr>
          <w:rFonts w:ascii="Avenir Next LT Pro" w:hAnsi="Avenir Next LT Pro" w:cs="DejaVu Sans"/>
          <w:color w:val="000000"/>
        </w:rPr>
      </w:pPr>
      <w:r w:rsidRPr="00DE55E9">
        <w:rPr>
          <w:rFonts w:ascii="Avenir Next LT Pro" w:hAnsi="Avenir Next LT Pro" w:cs="DejaVu Sans"/>
          <w:i/>
          <w:iCs/>
          <w:color w:val="000000"/>
        </w:rPr>
        <w:t>Packed based on weights only</w:t>
      </w:r>
      <w:r w:rsidRPr="00DE55E9">
        <w:rPr>
          <w:rFonts w:ascii="Avenir Next LT Pro" w:hAnsi="Avenir Next LT Pro" w:cs="DejaVu Sans"/>
          <w:color w:val="000000"/>
        </w:rPr>
        <w:t xml:space="preserve"> - This packing method will only use weights when getting rates from PeriShip. </w:t>
      </w:r>
      <w:r w:rsidR="00DE55E9" w:rsidRPr="00DE55E9">
        <w:rPr>
          <w:rFonts w:ascii="Avenir Next LT Pro" w:hAnsi="Avenir Next LT Pro" w:cs="DejaVu Sans"/>
          <w:color w:val="000000"/>
        </w:rPr>
        <w:t>The shipment will be split into 1 or more boxes of 60 pounds each.</w:t>
      </w:r>
    </w:p>
    <w:p w14:paraId="32D4C471" w14:textId="77777777" w:rsidR="00DE55E9" w:rsidRPr="00DE55E9" w:rsidRDefault="00DE55E9" w:rsidP="00DE55E9">
      <w:pPr>
        <w:ind w:left="720"/>
        <w:rPr>
          <w:rFonts w:ascii="Avenir Next LT Pro" w:hAnsi="Avenir Next LT Pro" w:cs="DejaVu Sans"/>
          <w:color w:val="000000"/>
        </w:rPr>
      </w:pPr>
    </w:p>
    <w:p w14:paraId="36D00D5A" w14:textId="3731AA72" w:rsidR="0015450D" w:rsidRPr="00362942" w:rsidRDefault="00000000">
      <w:pPr>
        <w:numPr>
          <w:ilvl w:val="0"/>
          <w:numId w:val="2"/>
        </w:numPr>
        <w:rPr>
          <w:rFonts w:ascii="Avenir Next LT Pro" w:hAnsi="Avenir Next LT Pro" w:cs="DejaVu Sans"/>
          <w:color w:val="000000"/>
        </w:rPr>
      </w:pPr>
      <w:r w:rsidRPr="00362942">
        <w:rPr>
          <w:rFonts w:ascii="Avenir Next LT Pro" w:hAnsi="Avenir Next LT Pro" w:cs="DejaVu Sans"/>
          <w:i/>
          <w:iCs/>
          <w:color w:val="000000"/>
        </w:rPr>
        <w:t xml:space="preserve">Pack into FedEx boxes - </w:t>
      </w:r>
      <w:r w:rsidRPr="00362942">
        <w:rPr>
          <w:rFonts w:ascii="Avenir Next LT Pro" w:hAnsi="Avenir Next LT Pro" w:cs="DejaVu Sans"/>
          <w:color w:val="000000"/>
        </w:rPr>
        <w:t xml:space="preserve">When </w:t>
      </w:r>
      <w:r w:rsidR="007B7A1B">
        <w:rPr>
          <w:rFonts w:ascii="Avenir Next LT Pro" w:hAnsi="Avenir Next LT Pro" w:cs="DejaVu Sans"/>
          <w:color w:val="000000"/>
        </w:rPr>
        <w:t xml:space="preserve">selected, only </w:t>
      </w:r>
      <w:r w:rsidRPr="00362942">
        <w:rPr>
          <w:rFonts w:ascii="Avenir Next LT Pro" w:hAnsi="Avenir Next LT Pro" w:cs="DejaVu Sans"/>
          <w:color w:val="000000"/>
        </w:rPr>
        <w:t xml:space="preserve">FedEx </w:t>
      </w:r>
      <w:r w:rsidR="003F38D2">
        <w:rPr>
          <w:rFonts w:ascii="Avenir Next LT Pro" w:hAnsi="Avenir Next LT Pro" w:cs="DejaVu Sans"/>
          <w:color w:val="000000"/>
        </w:rPr>
        <w:t xml:space="preserve">enabled </w:t>
      </w:r>
      <w:r w:rsidRPr="00362942">
        <w:rPr>
          <w:rFonts w:ascii="Avenir Next LT Pro" w:hAnsi="Avenir Next LT Pro" w:cs="DejaVu Sans"/>
          <w:color w:val="000000"/>
        </w:rPr>
        <w:t>boxes will be used for packing items into boxes.</w:t>
      </w:r>
    </w:p>
    <w:p w14:paraId="669D0591" w14:textId="77777777" w:rsidR="0015450D" w:rsidRPr="00362942" w:rsidRDefault="0015450D">
      <w:pPr>
        <w:rPr>
          <w:rFonts w:ascii="Avenir Next LT Pro" w:hAnsi="Avenir Next LT Pro" w:cs="DejaVu Sans"/>
          <w:color w:val="000000"/>
        </w:rPr>
      </w:pPr>
    </w:p>
    <w:p w14:paraId="30EB7DA5" w14:textId="1CA97F18" w:rsidR="0015450D" w:rsidRPr="00362942" w:rsidRDefault="00000000">
      <w:pPr>
        <w:numPr>
          <w:ilvl w:val="0"/>
          <w:numId w:val="2"/>
        </w:numPr>
        <w:rPr>
          <w:rFonts w:ascii="Avenir Next LT Pro" w:hAnsi="Avenir Next LT Pro" w:cs="DejaVu Sans"/>
          <w:color w:val="000000"/>
        </w:rPr>
      </w:pPr>
      <w:r w:rsidRPr="00362942">
        <w:rPr>
          <w:rFonts w:ascii="Avenir Next LT Pro" w:hAnsi="Avenir Next LT Pro" w:cs="DejaVu Sans"/>
          <w:i/>
          <w:iCs/>
          <w:color w:val="000000"/>
        </w:rPr>
        <w:t>Pack into your boxes</w:t>
      </w:r>
      <w:r w:rsidRPr="00362942">
        <w:rPr>
          <w:rFonts w:ascii="Avenir Next LT Pro" w:hAnsi="Avenir Next LT Pro" w:cs="DejaVu Sans"/>
          <w:color w:val="000000"/>
        </w:rPr>
        <w:t xml:space="preserve"> - When selected</w:t>
      </w:r>
      <w:r w:rsidR="003F38D2">
        <w:rPr>
          <w:rFonts w:ascii="Avenir Next LT Pro" w:hAnsi="Avenir Next LT Pro" w:cs="DejaVu Sans"/>
          <w:color w:val="000000"/>
        </w:rPr>
        <w:t>,</w:t>
      </w:r>
      <w:r w:rsidRPr="00362942">
        <w:rPr>
          <w:rFonts w:ascii="Avenir Next LT Pro" w:hAnsi="Avenir Next LT Pro" w:cs="DejaVu Sans"/>
          <w:color w:val="000000"/>
        </w:rPr>
        <w:t xml:space="preserve"> you can configure your own custom boxes. Note that you can add boxes but not enable them for use yet. Any of your boxes that are enabled will be used. </w:t>
      </w:r>
    </w:p>
    <w:p w14:paraId="553FE0FB" w14:textId="77777777" w:rsidR="0015450D" w:rsidRPr="00362942" w:rsidRDefault="0015450D">
      <w:pPr>
        <w:ind w:left="720"/>
        <w:rPr>
          <w:rFonts w:ascii="Avenir Next LT Pro" w:hAnsi="Avenir Next LT Pro" w:cs="DejaVu Sans"/>
          <w:color w:val="000000"/>
        </w:rPr>
      </w:pPr>
    </w:p>
    <w:p w14:paraId="0EA6E650" w14:textId="77777777" w:rsidR="0015450D" w:rsidRPr="00362942" w:rsidRDefault="00000000">
      <w:pPr>
        <w:numPr>
          <w:ilvl w:val="0"/>
          <w:numId w:val="2"/>
        </w:numPr>
        <w:rPr>
          <w:rFonts w:ascii="Avenir Next LT Pro" w:hAnsi="Avenir Next LT Pro" w:cs="DejaVu Sans"/>
          <w:color w:val="000000"/>
        </w:rPr>
      </w:pPr>
      <w:r w:rsidRPr="00362942">
        <w:rPr>
          <w:rFonts w:ascii="Avenir Next LT Pro" w:hAnsi="Avenir Next LT Pro" w:cs="DejaVu Sans"/>
          <w:i/>
          <w:iCs/>
          <w:color w:val="000000"/>
        </w:rPr>
        <w:t>Pack into FedEx boxes and your boxes -</w:t>
      </w:r>
      <w:r w:rsidRPr="00362942">
        <w:rPr>
          <w:rFonts w:ascii="Avenir Next LT Pro" w:hAnsi="Avenir Next LT Pro" w:cs="DejaVu Sans"/>
          <w:color w:val="000000"/>
        </w:rPr>
        <w:t xml:space="preserve"> When this setting is selected then all enabled boxes will be used for getting shipping rates.</w:t>
      </w:r>
    </w:p>
    <w:p w14:paraId="33DE3878" w14:textId="77777777" w:rsidR="0015450D" w:rsidRPr="00362942" w:rsidRDefault="0015450D">
      <w:pPr>
        <w:rPr>
          <w:rFonts w:ascii="Avenir Next LT Pro" w:hAnsi="Avenir Next LT Pro" w:cs="DejaVu Sans"/>
          <w:color w:val="000000"/>
        </w:rPr>
      </w:pPr>
    </w:p>
    <w:p w14:paraId="6F293047" w14:textId="77777777" w:rsidR="0015450D" w:rsidRPr="00362942" w:rsidRDefault="00000000">
      <w:pPr>
        <w:pStyle w:val="Heading3"/>
        <w:rPr>
          <w:rFonts w:ascii="Avenir Next LT Pro" w:hAnsi="Avenir Next LT Pro" w:cs="DejaVu Sans"/>
          <w:color w:val="000000"/>
        </w:rPr>
      </w:pPr>
      <w:bookmarkStart w:id="27" w:name="_Toc185336794"/>
      <w:r w:rsidRPr="00362942">
        <w:rPr>
          <w:rFonts w:ascii="Avenir Next LT Pro" w:hAnsi="Avenir Next LT Pro" w:cs="DejaVu Sans"/>
          <w:color w:val="000000"/>
        </w:rPr>
        <w:t>Rate types</w:t>
      </w:r>
      <w:bookmarkEnd w:id="27"/>
    </w:p>
    <w:p w14:paraId="1A2E0816" w14:textId="77777777" w:rsidR="0015450D" w:rsidRPr="00362942" w:rsidRDefault="0015450D">
      <w:pPr>
        <w:rPr>
          <w:rFonts w:ascii="Avenir Next LT Pro" w:hAnsi="Avenir Next LT Pro" w:cs="DejaVu Sans"/>
          <w:color w:val="000000"/>
        </w:rPr>
      </w:pPr>
    </w:p>
    <w:p w14:paraId="72F8E3DE" w14:textId="4C8E103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lastRenderedPageBreak/>
        <w:t>This setting allows you select which FedEx service</w:t>
      </w:r>
      <w:r w:rsidR="00E823FB">
        <w:rPr>
          <w:rFonts w:ascii="Avenir Next LT Pro" w:hAnsi="Avenir Next LT Pro" w:cs="DejaVu Sans"/>
          <w:color w:val="000000"/>
        </w:rPr>
        <w:t>s</w:t>
      </w:r>
      <w:r w:rsidRPr="00362942">
        <w:rPr>
          <w:rFonts w:ascii="Avenir Next LT Pro" w:hAnsi="Avenir Next LT Pro" w:cs="DejaVu Sans"/>
          <w:color w:val="000000"/>
        </w:rPr>
        <w:t xml:space="preserve"> you want to offer your shoppers. Enable each rate type that you want to offer. See the image below for an example of the rate type settings.</w:t>
      </w:r>
    </w:p>
    <w:p w14:paraId="514ABE79" w14:textId="77777777" w:rsidR="0015450D" w:rsidRPr="00362942" w:rsidRDefault="0015450D">
      <w:pPr>
        <w:rPr>
          <w:rFonts w:ascii="Avenir Next LT Pro" w:hAnsi="Avenir Next LT Pro" w:cs="DejaVu Sans"/>
          <w:color w:val="000000"/>
        </w:rPr>
      </w:pPr>
    </w:p>
    <w:p w14:paraId="3B7A077E" w14:textId="77777777" w:rsidR="0015450D" w:rsidRPr="00362942" w:rsidRDefault="00000000">
      <w:pPr>
        <w:rPr>
          <w:rFonts w:ascii="Avenir Next LT Pro" w:hAnsi="Avenir Next LT Pro" w:cs="DejaVu Sans"/>
          <w:color w:val="000000"/>
        </w:rPr>
      </w:pPr>
      <w:r>
        <w:rPr>
          <w:rFonts w:ascii="Avenir Next LT Pro" w:hAnsi="Avenir Next LT Pro"/>
        </w:rPr>
        <w:pict w14:anchorId="2172CDC7">
          <v:shape id="_x0000_s1031" type="#_x0000_t75" style="position:absolute;margin-left:0;margin-top:0;width:498.55pt;height:383.45pt;z-index:4;mso-wrap-distance-left:0;mso-wrap-distance-top:0;mso-wrap-distance-right:0;mso-wrap-distance-bottom:0;mso-position-horizontal:center;mso-position-horizontal-relative:text;mso-position-vertical:top;mso-position-vertical-relative:text" o:allowincell="f" filled="t">
            <v:fill color2="black"/>
            <v:imagedata r:id="rId12" o:title=""/>
            <w10:wrap type="square" side="largest"/>
          </v:shape>
        </w:pict>
      </w:r>
    </w:p>
    <w:p w14:paraId="2F2F874F" w14:textId="0A81AB3E" w:rsidR="00B82BF2" w:rsidRDefault="00B82BF2">
      <w:pPr>
        <w:rPr>
          <w:rFonts w:ascii="Avenir Next LT Pro" w:hAnsi="Avenir Next LT Pro" w:cs="DejaVu Sans"/>
          <w:color w:val="000000"/>
        </w:rPr>
      </w:pPr>
      <w:r>
        <w:rPr>
          <w:rFonts w:ascii="Avenir Next LT Pro" w:hAnsi="Avenir Next LT Pro" w:cs="DejaVu Sans"/>
          <w:color w:val="000000"/>
        </w:rPr>
        <w:t>The code column indicates how the service is defined at our API, and cannot be changed.</w:t>
      </w:r>
    </w:p>
    <w:p w14:paraId="1A201E75" w14:textId="77777777" w:rsidR="00B82BF2" w:rsidRDefault="00B82BF2">
      <w:pPr>
        <w:rPr>
          <w:rFonts w:ascii="Avenir Next LT Pro" w:hAnsi="Avenir Next LT Pro" w:cs="DejaVu Sans"/>
          <w:color w:val="000000"/>
        </w:rPr>
      </w:pPr>
    </w:p>
    <w:p w14:paraId="0C985402" w14:textId="3D4D12C3" w:rsidR="00B82BF2" w:rsidRDefault="00B82BF2">
      <w:pPr>
        <w:rPr>
          <w:rFonts w:ascii="Avenir Next LT Pro" w:hAnsi="Avenir Next LT Pro" w:cs="DejaVu Sans"/>
          <w:color w:val="000000"/>
        </w:rPr>
      </w:pPr>
      <w:r>
        <w:rPr>
          <w:rFonts w:ascii="Avenir Next LT Pro" w:hAnsi="Avenir Next LT Pro" w:cs="DejaVu Sans"/>
          <w:color w:val="000000"/>
        </w:rPr>
        <w:t xml:space="preserve">The Name column indicates how the service will be </w:t>
      </w:r>
      <w:r w:rsidR="00EE2B13">
        <w:rPr>
          <w:rFonts w:ascii="Avenir Next LT Pro" w:hAnsi="Avenir Next LT Pro" w:cs="DejaVu Sans"/>
          <w:color w:val="000000"/>
        </w:rPr>
        <w:t>shown in the cart and order, and also how it would be exported to other platforms like ShipStation.</w:t>
      </w:r>
    </w:p>
    <w:p w14:paraId="0240BAFC" w14:textId="77777777" w:rsidR="00B82BF2" w:rsidRDefault="00B82BF2">
      <w:pPr>
        <w:rPr>
          <w:rFonts w:ascii="Avenir Next LT Pro" w:hAnsi="Avenir Next LT Pro" w:cs="DejaVu Sans"/>
          <w:color w:val="000000"/>
        </w:rPr>
      </w:pPr>
    </w:p>
    <w:p w14:paraId="537E36F4" w14:textId="1B232AD9"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Each rate type allows you define excluded shipping classes and max days in transit. You can also add one or two markup amounts to the rates. </w:t>
      </w:r>
    </w:p>
    <w:p w14:paraId="2C0F01BD" w14:textId="77777777" w:rsidR="0015450D" w:rsidRPr="00362942" w:rsidRDefault="0015450D">
      <w:pPr>
        <w:rPr>
          <w:rFonts w:ascii="Avenir Next LT Pro" w:hAnsi="Avenir Next LT Pro" w:cs="DejaVu Sans"/>
          <w:color w:val="000000"/>
        </w:rPr>
      </w:pPr>
    </w:p>
    <w:p w14:paraId="56C273FE" w14:textId="005A5EA0" w:rsidR="0015450D" w:rsidRPr="00362942" w:rsidRDefault="00000000">
      <w:pPr>
        <w:numPr>
          <w:ilvl w:val="0"/>
          <w:numId w:val="4"/>
        </w:numPr>
        <w:rPr>
          <w:rFonts w:ascii="Avenir Next LT Pro" w:hAnsi="Avenir Next LT Pro" w:cs="DejaVu Sans"/>
          <w:color w:val="000000"/>
        </w:rPr>
      </w:pPr>
      <w:r w:rsidRPr="00362942">
        <w:rPr>
          <w:rFonts w:ascii="Avenir Next LT Pro" w:hAnsi="Avenir Next LT Pro" w:cs="DejaVu Sans"/>
          <w:i/>
          <w:iCs/>
          <w:color w:val="000000"/>
        </w:rPr>
        <w:t>Excluded shipping classes</w:t>
      </w:r>
      <w:r w:rsidRPr="00362942">
        <w:rPr>
          <w:rFonts w:ascii="Avenir Next LT Pro" w:hAnsi="Avenir Next LT Pro" w:cs="DejaVu Sans"/>
          <w:color w:val="000000"/>
        </w:rPr>
        <w:t xml:space="preserve"> – when defined, if any products in the cart has a shipping class that matches an excluded class for a service type then that service type will not be offered to the shopper at checkout. </w:t>
      </w:r>
      <w:r w:rsidR="003419D2">
        <w:rPr>
          <w:rFonts w:ascii="Avenir Next LT Pro" w:hAnsi="Avenir Next LT Pro" w:cs="DejaVu Sans"/>
          <w:color w:val="000000"/>
        </w:rPr>
        <w:t xml:space="preserve">Shipping classes can be </w:t>
      </w:r>
      <w:r w:rsidR="007248AA">
        <w:rPr>
          <w:rFonts w:ascii="Avenir Next LT Pro" w:hAnsi="Avenir Next LT Pro" w:cs="DejaVu Sans"/>
          <w:color w:val="000000"/>
        </w:rPr>
        <w:t>configured at the product or category level.</w:t>
      </w:r>
    </w:p>
    <w:p w14:paraId="7CE8CA49" w14:textId="77777777" w:rsidR="0015450D" w:rsidRPr="00362942" w:rsidRDefault="0015450D">
      <w:pPr>
        <w:rPr>
          <w:rFonts w:ascii="Avenir Next LT Pro" w:hAnsi="Avenir Next LT Pro" w:cs="DejaVu Sans"/>
          <w:color w:val="000000"/>
        </w:rPr>
      </w:pPr>
    </w:p>
    <w:p w14:paraId="09A54BC2" w14:textId="77777777" w:rsidR="0015450D" w:rsidRPr="00362942" w:rsidRDefault="00000000">
      <w:pPr>
        <w:numPr>
          <w:ilvl w:val="0"/>
          <w:numId w:val="4"/>
        </w:numPr>
        <w:rPr>
          <w:rFonts w:ascii="Avenir Next LT Pro" w:hAnsi="Avenir Next LT Pro"/>
          <w:shd w:val="clear" w:color="auto" w:fill="FFFF00"/>
        </w:rPr>
      </w:pPr>
      <w:r w:rsidRPr="00362942">
        <w:rPr>
          <w:rFonts w:ascii="Avenir Next LT Pro" w:hAnsi="Avenir Next LT Pro" w:cs="DejaVu Sans"/>
          <w:i/>
          <w:iCs/>
          <w:color w:val="000000"/>
        </w:rPr>
        <w:lastRenderedPageBreak/>
        <w:t>Max days in transit –</w:t>
      </w:r>
      <w:r w:rsidRPr="00362942">
        <w:rPr>
          <w:rFonts w:ascii="Avenir Next LT Pro" w:hAnsi="Avenir Next LT Pro" w:cs="DejaVu Sans"/>
          <w:color w:val="000000"/>
        </w:rPr>
        <w:t xml:space="preserve"> Each service rate type in the API response returns a delivery commitment date. If you enter a number into this field and the number of days between the shipment day and commitment delivery date exceeds the number you entered then the service rate will not be offered to the shopper.</w:t>
      </w:r>
    </w:p>
    <w:p w14:paraId="2558010F" w14:textId="77777777" w:rsidR="0015450D" w:rsidRPr="00362942" w:rsidRDefault="0015450D">
      <w:pPr>
        <w:ind w:left="720"/>
        <w:rPr>
          <w:rFonts w:ascii="Avenir Next LT Pro" w:hAnsi="Avenir Next LT Pro"/>
          <w:shd w:val="clear" w:color="auto" w:fill="FFFF00"/>
        </w:rPr>
      </w:pPr>
    </w:p>
    <w:p w14:paraId="3C2D5D0A" w14:textId="77777777" w:rsidR="0015450D" w:rsidRPr="00362942" w:rsidRDefault="00000000">
      <w:pPr>
        <w:numPr>
          <w:ilvl w:val="0"/>
          <w:numId w:val="4"/>
        </w:numPr>
        <w:rPr>
          <w:rFonts w:ascii="Avenir Next LT Pro" w:hAnsi="Avenir Next LT Pro" w:cs="DejaVu Sans"/>
          <w:color w:val="000000"/>
        </w:rPr>
      </w:pPr>
      <w:r w:rsidRPr="00362942">
        <w:rPr>
          <w:rFonts w:ascii="Avenir Next LT Pro" w:hAnsi="Avenir Next LT Pro" w:cs="DejaVu Sans"/>
          <w:i/>
          <w:iCs/>
          <w:color w:val="000000"/>
        </w:rPr>
        <w:t>Markup 1 and Markup 2</w:t>
      </w:r>
      <w:r w:rsidRPr="00362942">
        <w:rPr>
          <w:rFonts w:ascii="Avenir Next LT Pro" w:hAnsi="Avenir Next LT Pro" w:cs="DejaVu Sans"/>
          <w:color w:val="000000"/>
        </w:rPr>
        <w:t xml:space="preserve"> – These 2 fields allow you to add markup amounts to each service rate type. Markup 1 is added to the rate cost first, then Markup 2 is added to the result. The markups can be a flat amount or a percentage. For a flat amount enter the amount. For a percent enter the amount followed by a percent symbol (for example 5%).</w:t>
      </w:r>
    </w:p>
    <w:p w14:paraId="33571223" w14:textId="77777777" w:rsidR="0015450D" w:rsidRPr="00362942" w:rsidRDefault="0015450D">
      <w:pPr>
        <w:rPr>
          <w:rFonts w:ascii="Avenir Next LT Pro" w:hAnsi="Avenir Next LT Pro" w:cs="DejaVu Sans"/>
          <w:color w:val="000000"/>
        </w:rPr>
      </w:pPr>
    </w:p>
    <w:p w14:paraId="2E5FA9D3" w14:textId="77777777" w:rsidR="0015450D" w:rsidRPr="00362942" w:rsidRDefault="00000000">
      <w:pPr>
        <w:pStyle w:val="Heading3"/>
        <w:rPr>
          <w:rFonts w:ascii="Avenir Next LT Pro" w:hAnsi="Avenir Next LT Pro" w:cs="DejaVu Sans"/>
          <w:color w:val="000000"/>
        </w:rPr>
      </w:pPr>
      <w:bookmarkStart w:id="28" w:name="_Toc185336795"/>
      <w:r w:rsidRPr="00362942">
        <w:rPr>
          <w:rFonts w:ascii="Avenir Next LT Pro" w:hAnsi="Avenir Next LT Pro" w:cs="DejaVu Sans"/>
          <w:color w:val="000000"/>
        </w:rPr>
        <w:t>FedEx Boxes</w:t>
      </w:r>
      <w:bookmarkEnd w:id="28"/>
    </w:p>
    <w:p w14:paraId="2702C6B7" w14:textId="77777777" w:rsidR="0015450D" w:rsidRPr="00362942" w:rsidRDefault="0015450D">
      <w:pPr>
        <w:rPr>
          <w:rFonts w:ascii="Avenir Next LT Pro" w:hAnsi="Avenir Next LT Pro" w:cs="DejaVu Sans"/>
          <w:color w:val="000000"/>
        </w:rPr>
      </w:pPr>
    </w:p>
    <w:p w14:paraId="308E23C3"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This setting section appears when you select a packer type of </w:t>
      </w:r>
      <w:r w:rsidRPr="00362942">
        <w:rPr>
          <w:rFonts w:ascii="Avenir Next LT Pro" w:hAnsi="Avenir Next LT Pro" w:cs="DejaVu Sans"/>
          <w:i/>
          <w:iCs/>
          <w:color w:val="000000"/>
        </w:rPr>
        <w:t>Pack into FedEx boxes</w:t>
      </w:r>
      <w:r w:rsidRPr="00362942">
        <w:rPr>
          <w:rFonts w:ascii="Avenir Next LT Pro" w:hAnsi="Avenir Next LT Pro" w:cs="DejaVu Sans"/>
          <w:color w:val="000000"/>
        </w:rPr>
        <w:t xml:space="preserve"> or </w:t>
      </w:r>
      <w:r w:rsidRPr="00362942">
        <w:rPr>
          <w:rFonts w:ascii="Avenir Next LT Pro" w:hAnsi="Avenir Next LT Pro" w:cs="DejaVu Sans"/>
          <w:i/>
          <w:iCs/>
          <w:color w:val="000000"/>
        </w:rPr>
        <w:t>Pack into FedEx boxes and your boxes.</w:t>
      </w:r>
    </w:p>
    <w:p w14:paraId="57FEBC0A" w14:textId="77777777" w:rsidR="0015450D" w:rsidRPr="00362942" w:rsidRDefault="0015450D">
      <w:pPr>
        <w:rPr>
          <w:rFonts w:ascii="Avenir Next LT Pro" w:hAnsi="Avenir Next LT Pro" w:cs="DejaVu Sans"/>
          <w:color w:val="000000"/>
        </w:rPr>
      </w:pPr>
    </w:p>
    <w:p w14:paraId="6280C16B"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Check the checkbox next to each box type to enable the use of that box when packing items to get shipping rates.</w:t>
      </w:r>
    </w:p>
    <w:p w14:paraId="00891465" w14:textId="77777777" w:rsidR="0015450D" w:rsidRPr="00362942" w:rsidRDefault="0015450D">
      <w:pPr>
        <w:rPr>
          <w:rFonts w:ascii="Avenir Next LT Pro" w:hAnsi="Avenir Next LT Pro" w:cs="DejaVu Sans"/>
          <w:color w:val="000000"/>
        </w:rPr>
      </w:pPr>
    </w:p>
    <w:p w14:paraId="25E01719" w14:textId="77777777" w:rsidR="0015450D" w:rsidRPr="00362942" w:rsidRDefault="00000000">
      <w:pPr>
        <w:rPr>
          <w:rFonts w:ascii="Avenir Next LT Pro" w:hAnsi="Avenir Next LT Pro" w:cs="DejaVu Sans"/>
          <w:color w:val="000000"/>
        </w:rPr>
      </w:pPr>
      <w:r>
        <w:rPr>
          <w:rFonts w:ascii="Avenir Next LT Pro" w:hAnsi="Avenir Next LT Pro"/>
        </w:rPr>
        <w:pict w14:anchorId="4C4D188B">
          <v:shape id="_x0000_s1032" type="#_x0000_t75" style="position:absolute;margin-left:0;margin-top:0;width:498.55pt;height:247.4pt;z-index:5;mso-wrap-distance-left:0;mso-wrap-distance-top:0;mso-wrap-distance-right:0;mso-wrap-distance-bottom:0;mso-position-horizontal:center;mso-position-horizontal-relative:text;mso-position-vertical:top;mso-position-vertical-relative:text" o:allowincell="f" filled="t">
            <v:fill color2="black"/>
            <v:imagedata r:id="rId13" o:title=""/>
            <w10:wrap type="square" side="largest"/>
          </v:shape>
        </w:pict>
      </w:r>
    </w:p>
    <w:p w14:paraId="20E2DA99" w14:textId="77777777" w:rsidR="0015450D" w:rsidRPr="00362942" w:rsidRDefault="0015450D">
      <w:pPr>
        <w:rPr>
          <w:rFonts w:ascii="Avenir Next LT Pro" w:hAnsi="Avenir Next LT Pro" w:cs="DejaVu Sans"/>
          <w:color w:val="000000"/>
        </w:rPr>
      </w:pPr>
    </w:p>
    <w:p w14:paraId="39E8ED9F" w14:textId="77777777" w:rsidR="0015450D" w:rsidRPr="00362942" w:rsidRDefault="00000000">
      <w:pPr>
        <w:pStyle w:val="Heading3"/>
        <w:rPr>
          <w:rFonts w:ascii="Avenir Next LT Pro" w:hAnsi="Avenir Next LT Pro" w:cs="DejaVu Sans"/>
          <w:color w:val="000000"/>
        </w:rPr>
      </w:pPr>
      <w:bookmarkStart w:id="29" w:name="_Your_Boxes"/>
      <w:bookmarkStart w:id="30" w:name="_Toc185336796"/>
      <w:bookmarkEnd w:id="29"/>
      <w:r w:rsidRPr="00362942">
        <w:rPr>
          <w:rFonts w:ascii="Avenir Next LT Pro" w:hAnsi="Avenir Next LT Pro" w:cs="DejaVu Sans"/>
          <w:color w:val="000000"/>
        </w:rPr>
        <w:t>Your Boxes</w:t>
      </w:r>
      <w:bookmarkEnd w:id="30"/>
    </w:p>
    <w:p w14:paraId="37F0BA47" w14:textId="77777777" w:rsidR="0015450D" w:rsidRPr="00362942" w:rsidRDefault="00000000">
      <w:pPr>
        <w:rPr>
          <w:rFonts w:ascii="Avenir Next LT Pro" w:hAnsi="Avenir Next LT Pro"/>
        </w:rPr>
      </w:pPr>
      <w:r w:rsidRPr="00362942">
        <w:rPr>
          <w:rFonts w:ascii="Avenir Next LT Pro" w:hAnsi="Avenir Next LT Pro" w:cs="DejaVu Sans"/>
          <w:color w:val="000000"/>
        </w:rPr>
        <w:t xml:space="preserve">This setting section appears when you select a packer type of </w:t>
      </w:r>
      <w:r w:rsidRPr="00362942">
        <w:rPr>
          <w:rFonts w:ascii="Avenir Next LT Pro" w:hAnsi="Avenir Next LT Pro" w:cs="DejaVu Sans"/>
          <w:i/>
          <w:iCs/>
          <w:color w:val="000000"/>
        </w:rPr>
        <w:t>Pack into your boxes</w:t>
      </w:r>
      <w:r w:rsidRPr="00362942">
        <w:rPr>
          <w:rFonts w:ascii="Avenir Next LT Pro" w:hAnsi="Avenir Next LT Pro" w:cs="DejaVu Sans"/>
          <w:color w:val="000000"/>
        </w:rPr>
        <w:t xml:space="preserve"> or </w:t>
      </w:r>
      <w:r w:rsidRPr="00362942">
        <w:rPr>
          <w:rFonts w:ascii="Avenir Next LT Pro" w:hAnsi="Avenir Next LT Pro" w:cs="DejaVu Sans"/>
          <w:i/>
          <w:iCs/>
          <w:color w:val="000000"/>
        </w:rPr>
        <w:t>Pack into FedEx boxes and your boxes.</w:t>
      </w:r>
    </w:p>
    <w:p w14:paraId="2926F8EE" w14:textId="77777777" w:rsidR="0015450D" w:rsidRPr="00362942" w:rsidRDefault="0015450D">
      <w:pPr>
        <w:rPr>
          <w:rFonts w:ascii="Avenir Next LT Pro" w:hAnsi="Avenir Next LT Pro"/>
        </w:rPr>
      </w:pPr>
    </w:p>
    <w:p w14:paraId="572892B5" w14:textId="77777777" w:rsidR="0015450D" w:rsidRPr="00362942" w:rsidRDefault="00000000">
      <w:pPr>
        <w:rPr>
          <w:rFonts w:ascii="Avenir Next LT Pro" w:hAnsi="Avenir Next LT Pro"/>
        </w:rPr>
      </w:pPr>
      <w:r>
        <w:rPr>
          <w:rFonts w:ascii="Avenir Next LT Pro" w:hAnsi="Avenir Next LT Pro"/>
        </w:rPr>
        <w:lastRenderedPageBreak/>
        <w:pict w14:anchorId="44B370C0">
          <v:shape id="_x0000_s1033" type="#_x0000_t75" style="position:absolute;margin-left:0;margin-top:0;width:498.55pt;height:187.05pt;z-index:6;mso-wrap-distance-left:0;mso-wrap-distance-top:0;mso-wrap-distance-right:0;mso-wrap-distance-bottom:0;mso-position-horizontal:center;mso-position-horizontal-relative:text;mso-position-vertical:top;mso-position-vertical-relative:text" o:allowincell="f" filled="t">
            <v:fill color2="black"/>
            <v:imagedata r:id="rId14" o:title=""/>
            <w10:wrap type="square" side="largest"/>
          </v:shape>
        </w:pict>
      </w:r>
    </w:p>
    <w:p w14:paraId="4A911833" w14:textId="77777777" w:rsidR="0015450D" w:rsidRPr="00362942" w:rsidRDefault="0015450D">
      <w:pPr>
        <w:rPr>
          <w:rFonts w:ascii="Avenir Next LT Pro" w:hAnsi="Avenir Next LT Pro" w:cs="DejaVu Sans"/>
          <w:color w:val="000000"/>
        </w:rPr>
      </w:pPr>
    </w:p>
    <w:p w14:paraId="3B5A2C54"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You can click the </w:t>
      </w:r>
      <w:r w:rsidRPr="00362942">
        <w:rPr>
          <w:rFonts w:ascii="Avenir Next LT Pro" w:hAnsi="Avenir Next LT Pro" w:cs="DejaVu Sans"/>
          <w:i/>
          <w:iCs/>
          <w:color w:val="000000"/>
        </w:rPr>
        <w:t>Add Box</w:t>
      </w:r>
      <w:r w:rsidRPr="00362942">
        <w:rPr>
          <w:rFonts w:ascii="Avenir Next LT Pro" w:hAnsi="Avenir Next LT Pro" w:cs="DejaVu Sans"/>
          <w:color w:val="000000"/>
        </w:rPr>
        <w:t xml:space="preserve"> button to add as many boxes as you need.</w:t>
      </w:r>
    </w:p>
    <w:p w14:paraId="0D635727" w14:textId="77777777" w:rsidR="0015450D" w:rsidRPr="00362942" w:rsidRDefault="0015450D">
      <w:pPr>
        <w:rPr>
          <w:rFonts w:ascii="Avenir Next LT Pro" w:hAnsi="Avenir Next LT Pro" w:cs="DejaVu Sans"/>
          <w:color w:val="000000"/>
        </w:rPr>
      </w:pPr>
    </w:p>
    <w:p w14:paraId="37133555"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rPr>
        <w:t xml:space="preserve">For each box that you add you must set a name, length, width, height, box weight, max weight. </w:t>
      </w:r>
    </w:p>
    <w:p w14:paraId="76F1C043" w14:textId="77777777" w:rsidR="0015450D" w:rsidRPr="00362942" w:rsidRDefault="0015450D">
      <w:pPr>
        <w:rPr>
          <w:rFonts w:ascii="Avenir Next LT Pro" w:hAnsi="Avenir Next LT Pro" w:cs="DejaVu Sans"/>
          <w:color w:val="000000"/>
        </w:rPr>
      </w:pPr>
    </w:p>
    <w:p w14:paraId="3369C7FF" w14:textId="77777777" w:rsidR="0015450D" w:rsidRPr="00362942" w:rsidRDefault="00000000">
      <w:pPr>
        <w:rPr>
          <w:rFonts w:ascii="Avenir Next LT Pro" w:hAnsi="Avenir Next LT Pro" w:cs="DejaVu Sans"/>
          <w:color w:val="000000"/>
        </w:rPr>
      </w:pPr>
      <w:r w:rsidRPr="00362942">
        <w:rPr>
          <w:rFonts w:ascii="Avenir Next LT Pro" w:hAnsi="Avenir Next LT Pro" w:cs="DejaVu Sans"/>
          <w:color w:val="000000"/>
          <w:shd w:val="clear" w:color="auto" w:fill="FFFFFF"/>
        </w:rPr>
        <w:t>For the box name enter any name that makes sense to you.</w:t>
      </w:r>
    </w:p>
    <w:p w14:paraId="7C2A4CA3" w14:textId="77777777" w:rsidR="0015450D" w:rsidRPr="00362942" w:rsidRDefault="0015450D">
      <w:pPr>
        <w:rPr>
          <w:rFonts w:ascii="Avenir Next LT Pro" w:hAnsi="Avenir Next LT Pro" w:cs="DejaVu Sans"/>
          <w:color w:val="000000"/>
        </w:rPr>
      </w:pPr>
    </w:p>
    <w:p w14:paraId="7DCB0298" w14:textId="77777777" w:rsidR="0015450D" w:rsidRPr="00362942" w:rsidRDefault="00000000">
      <w:pPr>
        <w:numPr>
          <w:ilvl w:val="0"/>
          <w:numId w:val="5"/>
        </w:numPr>
        <w:rPr>
          <w:rFonts w:ascii="Avenir Next LT Pro" w:hAnsi="Avenir Next LT Pro" w:cs="DejaVu Sans"/>
          <w:color w:val="000000"/>
        </w:rPr>
      </w:pPr>
      <w:r w:rsidRPr="00362942">
        <w:rPr>
          <w:rFonts w:ascii="Avenir Next LT Pro" w:hAnsi="Avenir Next LT Pro" w:cs="DejaVu Sans"/>
          <w:color w:val="000000"/>
          <w:shd w:val="clear" w:color="auto" w:fill="FFFFFF"/>
        </w:rPr>
        <w:t>Dimensions - refers to the actual outer dimensions of the box.</w:t>
      </w:r>
    </w:p>
    <w:p w14:paraId="702F8B4F" w14:textId="77777777" w:rsidR="0015450D" w:rsidRPr="00362942" w:rsidRDefault="0015450D">
      <w:pPr>
        <w:ind w:left="720"/>
        <w:rPr>
          <w:rFonts w:ascii="Avenir Next LT Pro" w:hAnsi="Avenir Next LT Pro" w:cs="DejaVu Sans"/>
          <w:color w:val="000000"/>
        </w:rPr>
      </w:pPr>
    </w:p>
    <w:p w14:paraId="6B004CE8" w14:textId="77777777" w:rsidR="0015450D" w:rsidRPr="00362942" w:rsidRDefault="00000000">
      <w:pPr>
        <w:numPr>
          <w:ilvl w:val="0"/>
          <w:numId w:val="5"/>
        </w:numPr>
        <w:rPr>
          <w:rFonts w:ascii="Avenir Next LT Pro" w:hAnsi="Avenir Next LT Pro" w:cs="DejaVu Sans"/>
          <w:color w:val="000000"/>
        </w:rPr>
      </w:pPr>
      <w:r w:rsidRPr="00362942">
        <w:rPr>
          <w:rFonts w:ascii="Avenir Next LT Pro" w:hAnsi="Avenir Next LT Pro" w:cs="DejaVu Sans"/>
          <w:i/>
          <w:iCs/>
          <w:color w:val="000000"/>
        </w:rPr>
        <w:t>Box weight</w:t>
      </w:r>
      <w:r w:rsidRPr="00362942">
        <w:rPr>
          <w:rFonts w:ascii="Avenir Next LT Pro" w:hAnsi="Avenir Next LT Pro" w:cs="DejaVu Sans"/>
          <w:color w:val="000000"/>
        </w:rPr>
        <w:t xml:space="preserve"> - refers to the weight of the box itself.</w:t>
      </w:r>
    </w:p>
    <w:p w14:paraId="05936030" w14:textId="77777777" w:rsidR="0015450D" w:rsidRPr="00362942" w:rsidRDefault="0015450D">
      <w:pPr>
        <w:ind w:left="720"/>
        <w:rPr>
          <w:rFonts w:ascii="Avenir Next LT Pro" w:hAnsi="Avenir Next LT Pro" w:cs="DejaVu Sans"/>
          <w:color w:val="000000"/>
        </w:rPr>
      </w:pPr>
    </w:p>
    <w:p w14:paraId="01DDC751" w14:textId="77777777" w:rsidR="0015450D" w:rsidRPr="00362942" w:rsidRDefault="00000000">
      <w:pPr>
        <w:numPr>
          <w:ilvl w:val="0"/>
          <w:numId w:val="5"/>
        </w:numPr>
        <w:rPr>
          <w:rFonts w:ascii="Avenir Next LT Pro" w:hAnsi="Avenir Next LT Pro" w:cs="DejaVu Sans"/>
          <w:color w:val="000000"/>
        </w:rPr>
      </w:pPr>
      <w:r w:rsidRPr="00362942">
        <w:rPr>
          <w:rFonts w:ascii="Avenir Next LT Pro" w:hAnsi="Avenir Next LT Pro" w:cs="DejaVu Sans"/>
          <w:i/>
          <w:iCs/>
          <w:color w:val="000000"/>
        </w:rPr>
        <w:t>Max weight</w:t>
      </w:r>
      <w:r w:rsidRPr="00362942">
        <w:rPr>
          <w:rFonts w:ascii="Avenir Next LT Pro" w:hAnsi="Avenir Next LT Pro" w:cs="DejaVu Sans"/>
          <w:color w:val="000000"/>
        </w:rPr>
        <w:t xml:space="preserve"> - refers to the maximum weight allowed for the total weight of all items packed into the box. </w:t>
      </w:r>
    </w:p>
    <w:p w14:paraId="3434128B" w14:textId="77777777" w:rsidR="0015450D" w:rsidRPr="00362942" w:rsidRDefault="0015450D">
      <w:pPr>
        <w:ind w:left="720"/>
        <w:rPr>
          <w:rFonts w:ascii="Avenir Next LT Pro" w:hAnsi="Avenir Next LT Pro" w:cs="DejaVu Sans"/>
          <w:color w:val="000000"/>
        </w:rPr>
      </w:pPr>
    </w:p>
    <w:p w14:paraId="4CB8271A" w14:textId="77777777" w:rsidR="0015450D" w:rsidRPr="00362942" w:rsidRDefault="00000000">
      <w:pPr>
        <w:pStyle w:val="Heading2"/>
        <w:rPr>
          <w:rFonts w:ascii="Avenir Next LT Pro" w:hAnsi="Avenir Next LT Pro"/>
        </w:rPr>
      </w:pPr>
      <w:bookmarkStart w:id="31" w:name="_Toc185336797"/>
      <w:r w:rsidRPr="00362942">
        <w:rPr>
          <w:rFonts w:ascii="Avenir Next LT Pro" w:hAnsi="Avenir Next LT Pro"/>
        </w:rPr>
        <w:t>Product and Product Category Configuration</w:t>
      </w:r>
      <w:bookmarkEnd w:id="31"/>
    </w:p>
    <w:p w14:paraId="4FC101A9" w14:textId="77777777" w:rsidR="0015450D" w:rsidRPr="00362942" w:rsidRDefault="0015450D">
      <w:pPr>
        <w:pStyle w:val="BodyText"/>
        <w:rPr>
          <w:rFonts w:ascii="Avenir Next LT Pro" w:hAnsi="Avenir Next LT Pro"/>
        </w:rPr>
      </w:pPr>
    </w:p>
    <w:p w14:paraId="3A699BD8" w14:textId="77777777" w:rsidR="0015450D" w:rsidRPr="00362942" w:rsidRDefault="00000000">
      <w:pPr>
        <w:pStyle w:val="BodyText"/>
        <w:numPr>
          <w:ilvl w:val="0"/>
          <w:numId w:val="8"/>
        </w:numPr>
        <w:rPr>
          <w:rFonts w:ascii="Avenir Next LT Pro" w:hAnsi="Avenir Next LT Pro"/>
        </w:rPr>
      </w:pPr>
      <w:r w:rsidRPr="00362942">
        <w:rPr>
          <w:rFonts w:ascii="Avenir Next LT Pro" w:hAnsi="Avenir Next LT Pro"/>
        </w:rPr>
        <w:t xml:space="preserve">When editing a product you will find 3 new settings located in the Product Data section’s Shipping subsection. </w:t>
      </w:r>
    </w:p>
    <w:p w14:paraId="008C7315" w14:textId="77777777" w:rsidR="0015450D" w:rsidRPr="00362942" w:rsidRDefault="00000000">
      <w:pPr>
        <w:pStyle w:val="BodyText"/>
        <w:ind w:left="720"/>
        <w:rPr>
          <w:rFonts w:ascii="Avenir Next LT Pro" w:hAnsi="Avenir Next LT Pro"/>
        </w:rPr>
      </w:pPr>
      <w:r>
        <w:rPr>
          <w:rFonts w:ascii="Avenir Next LT Pro" w:hAnsi="Avenir Next LT Pro"/>
        </w:rPr>
        <w:lastRenderedPageBreak/>
        <w:pict w14:anchorId="32F950F0">
          <v:shape id="_x0000_s1035" type="#_x0000_t75" style="position:absolute;left:0;text-align:left;margin-left:0;margin-top:0;width:480.55pt;height:200.05pt;z-index:8;mso-wrap-distance-left:0;mso-wrap-distance-top:0;mso-wrap-distance-right:0;mso-wrap-distance-bottom:0;mso-position-horizontal:center;mso-position-horizontal-relative:text;mso-position-vertical:top;mso-position-vertical-relative:text" o:allowincell="f" filled="t">
            <v:fill color2="black"/>
            <v:imagedata r:id="rId15" o:title=""/>
            <w10:wrap type="square" side="largest"/>
          </v:shape>
        </w:pict>
      </w:r>
    </w:p>
    <w:p w14:paraId="2727964A" w14:textId="78CF1174" w:rsidR="0015450D" w:rsidRPr="00362942" w:rsidRDefault="00000000">
      <w:pPr>
        <w:pStyle w:val="BodyText"/>
        <w:numPr>
          <w:ilvl w:val="1"/>
          <w:numId w:val="7"/>
        </w:numPr>
        <w:rPr>
          <w:rFonts w:ascii="Avenir Next LT Pro" w:hAnsi="Avenir Next LT Pro"/>
        </w:rPr>
      </w:pPr>
      <w:r w:rsidRPr="00362942">
        <w:rPr>
          <w:rFonts w:ascii="Avenir Next LT Pro" w:hAnsi="Avenir Next LT Pro"/>
        </w:rPr>
        <w:t xml:space="preserve">Include declared value – </w:t>
      </w:r>
      <w:r w:rsidRPr="00487EE8">
        <w:rPr>
          <w:rFonts w:ascii="Avenir Next LT Pro" w:hAnsi="Avenir Next LT Pro"/>
        </w:rPr>
        <w:t>enable this setting to include the product’s price as part of the declared value when getting shipping rates from the API.</w:t>
      </w:r>
      <w:r w:rsidR="00487EE8">
        <w:rPr>
          <w:rFonts w:ascii="Avenir Next LT Pro" w:hAnsi="Avenir Next LT Pro"/>
        </w:rPr>
        <w:t xml:space="preserve"> If exported to ShipStation, the entire </w:t>
      </w:r>
      <w:r w:rsidR="003869A6">
        <w:rPr>
          <w:rFonts w:ascii="Avenir Next LT Pro" w:hAnsi="Avenir Next LT Pro"/>
        </w:rPr>
        <w:t>cart (minus shipping cost) will be used for declared value calculation.</w:t>
      </w:r>
    </w:p>
    <w:p w14:paraId="34BD6E6D" w14:textId="1BC6B3CE" w:rsidR="0015450D" w:rsidRPr="00362942" w:rsidRDefault="00000000">
      <w:pPr>
        <w:pStyle w:val="BodyText"/>
        <w:numPr>
          <w:ilvl w:val="1"/>
          <w:numId w:val="7"/>
        </w:numPr>
        <w:rPr>
          <w:rFonts w:ascii="Avenir Next LT Pro" w:hAnsi="Avenir Next LT Pro"/>
        </w:rPr>
      </w:pPr>
      <w:r w:rsidRPr="00362942">
        <w:rPr>
          <w:rFonts w:ascii="Avenir Next LT Pro" w:hAnsi="Avenir Next LT Pro"/>
        </w:rPr>
        <w:t>Dry ice – if the product requires that it be packed with dry ic</w:t>
      </w:r>
      <w:r w:rsidR="000B0C83">
        <w:rPr>
          <w:rFonts w:ascii="Avenir Next LT Pro" w:hAnsi="Avenir Next LT Pro"/>
        </w:rPr>
        <w:t>e,</w:t>
      </w:r>
      <w:r w:rsidRPr="00362942">
        <w:rPr>
          <w:rFonts w:ascii="Avenir Next LT Pro" w:hAnsi="Avenir Next LT Pro"/>
        </w:rPr>
        <w:t xml:space="preserve"> then enter the amount of dry ice required in kilograms (KG). This data will be sent to PeriShip when getting shipping rates from the API.</w:t>
      </w:r>
      <w:r w:rsidR="0020752C">
        <w:rPr>
          <w:rFonts w:ascii="Avenir Next LT Pro" w:hAnsi="Avenir Next LT Pro"/>
        </w:rPr>
        <w:t xml:space="preserve"> For ShipStation, it will be exported, but you will need to provide the dry ice weight before creating the label.</w:t>
      </w:r>
    </w:p>
    <w:p w14:paraId="62420CE5" w14:textId="77777777" w:rsidR="0015450D" w:rsidRPr="00362942" w:rsidRDefault="00000000">
      <w:pPr>
        <w:pStyle w:val="BodyText"/>
        <w:numPr>
          <w:ilvl w:val="1"/>
          <w:numId w:val="7"/>
        </w:numPr>
        <w:rPr>
          <w:rFonts w:ascii="Avenir Next LT Pro" w:hAnsi="Avenir Next LT Pro"/>
        </w:rPr>
      </w:pPr>
      <w:r w:rsidRPr="00362942">
        <w:rPr>
          <w:rFonts w:ascii="Avenir Next LT Pro" w:hAnsi="Avenir Next LT Pro"/>
        </w:rPr>
        <w:t xml:space="preserve">Signature – If the product requires a signature upon delivery then select the signature type (adult, direct, indirect, no signature – in order of precedence).  When defined this data will be sent to PeriShip when getting shipping rates from the API using the highest precedence of all products in the cart. </w:t>
      </w:r>
    </w:p>
    <w:p w14:paraId="1AF5A5B7" w14:textId="341D48C3" w:rsidR="0015450D" w:rsidRPr="00362942" w:rsidRDefault="00951400">
      <w:pPr>
        <w:pStyle w:val="BodyText"/>
        <w:numPr>
          <w:ilvl w:val="0"/>
          <w:numId w:val="7"/>
        </w:numPr>
        <w:rPr>
          <w:rFonts w:ascii="Avenir Next LT Pro" w:hAnsi="Avenir Next LT Pro"/>
        </w:rPr>
      </w:pPr>
      <w:r>
        <w:rPr>
          <w:rFonts w:ascii="Avenir Next LT Pro" w:hAnsi="Avenir Next LT Pro"/>
        </w:rPr>
        <w:t>Product categories now include</w:t>
      </w:r>
      <w:r w:rsidRPr="00362942">
        <w:rPr>
          <w:rFonts w:ascii="Avenir Next LT Pro" w:hAnsi="Avenir Next LT Pro"/>
        </w:rPr>
        <w:t xml:space="preserve"> an additional setting for </w:t>
      </w:r>
      <w:r w:rsidRPr="00362942">
        <w:rPr>
          <w:rFonts w:ascii="Avenir Next LT Pro" w:hAnsi="Avenir Next LT Pro"/>
          <w:i/>
          <w:iCs/>
        </w:rPr>
        <w:t>Shipping class</w:t>
      </w:r>
      <w:r w:rsidRPr="00362942">
        <w:rPr>
          <w:rFonts w:ascii="Avenir Next LT Pro" w:hAnsi="Avenir Next LT Pro"/>
        </w:rPr>
        <w:t>.</w:t>
      </w:r>
      <w:r w:rsidR="001A2C4D">
        <w:rPr>
          <w:rFonts w:ascii="Avenir Next LT Pro" w:hAnsi="Avenir Next LT Pro"/>
        </w:rPr>
        <w:t xml:space="preserve"> Products in WooCommerce already have a shipping class – if these conflict, Product will take precedence.</w:t>
      </w:r>
      <w:r w:rsidRPr="00362942">
        <w:rPr>
          <w:rFonts w:ascii="Avenir Next LT Pro" w:hAnsi="Avenir Next LT Pro"/>
        </w:rPr>
        <w:t xml:space="preserve"> </w:t>
      </w:r>
    </w:p>
    <w:p w14:paraId="5CE32AA8" w14:textId="77777777" w:rsidR="0015450D" w:rsidRPr="00362942" w:rsidRDefault="00000000">
      <w:pPr>
        <w:pStyle w:val="BodyText"/>
        <w:ind w:left="720"/>
        <w:rPr>
          <w:rFonts w:ascii="Avenir Next LT Pro" w:hAnsi="Avenir Next LT Pro"/>
        </w:rPr>
      </w:pPr>
      <w:r>
        <w:rPr>
          <w:rFonts w:ascii="Avenir Next LT Pro" w:hAnsi="Avenir Next LT Pro"/>
        </w:rPr>
        <w:lastRenderedPageBreak/>
        <w:pict w14:anchorId="21A2E334">
          <v:shape id="_x0000_s1034" type="#_x0000_t75" style="position:absolute;left:0;text-align:left;margin-left:0;margin-top:0;width:480.55pt;height:429pt;z-index:7;mso-wrap-distance-left:0;mso-wrap-distance-top:0;mso-wrap-distance-right:0;mso-wrap-distance-bottom:0;mso-position-horizontal:center;mso-position-horizontal-relative:text;mso-position-vertical:top;mso-position-vertical-relative:text" o:allowincell="f" filled="t">
            <v:fill color2="black"/>
            <v:imagedata r:id="rId16" o:title=""/>
            <w10:wrap type="square" side="largest"/>
          </v:shape>
        </w:pict>
      </w:r>
    </w:p>
    <w:p w14:paraId="11E84C52" w14:textId="62B623E2" w:rsidR="0015450D" w:rsidRPr="00362942" w:rsidRDefault="0029578F">
      <w:pPr>
        <w:pStyle w:val="BodyText"/>
        <w:rPr>
          <w:rFonts w:ascii="Avenir Next LT Pro" w:hAnsi="Avenir Next LT Pro"/>
        </w:rPr>
      </w:pPr>
      <w:r>
        <w:rPr>
          <w:rFonts w:ascii="Avenir Next LT Pro" w:hAnsi="Avenir Next LT Pro"/>
        </w:rPr>
        <w:t>Conflicts between product and category are resolved</w:t>
      </w:r>
      <w:r w:rsidR="00FE68B3">
        <w:rPr>
          <w:rFonts w:ascii="Avenir Next LT Pro" w:hAnsi="Avenir Next LT Pro"/>
        </w:rPr>
        <w:t xml:space="preserve"> with product settings taking precedence if defined.</w:t>
      </w:r>
    </w:p>
    <w:p w14:paraId="17C49EBD" w14:textId="77777777" w:rsidR="0015450D" w:rsidRPr="00362942" w:rsidRDefault="00000000">
      <w:pPr>
        <w:pStyle w:val="BodyText"/>
        <w:rPr>
          <w:rFonts w:ascii="Avenir Next LT Pro" w:hAnsi="Avenir Next LT Pro"/>
        </w:rPr>
      </w:pPr>
      <w:r w:rsidRPr="00362942">
        <w:rPr>
          <w:rFonts w:ascii="Avenir Next LT Pro" w:hAnsi="Avenir Next LT Pro"/>
        </w:rPr>
        <w:t xml:space="preserve">In this way you can simplify your product configurations. For example if you have a product named “Seafood” for products that always ships with 0.5kg of dry ice then you can configure the dry amount into the category and not have to add it to each product individually. </w:t>
      </w:r>
    </w:p>
    <w:p w14:paraId="6D0A6DEF" w14:textId="77777777" w:rsidR="0015450D" w:rsidRPr="00362942" w:rsidRDefault="00000000">
      <w:pPr>
        <w:pStyle w:val="Heading2"/>
        <w:rPr>
          <w:rFonts w:ascii="Avenir Next LT Pro" w:hAnsi="Avenir Next LT Pro"/>
        </w:rPr>
      </w:pPr>
      <w:bookmarkStart w:id="32" w:name="_Toc185336798"/>
      <w:r w:rsidRPr="00362942">
        <w:rPr>
          <w:rFonts w:ascii="Avenir Next LT Pro" w:hAnsi="Avenir Next LT Pro"/>
        </w:rPr>
        <w:t>ShipStation Integration</w:t>
      </w:r>
      <w:bookmarkEnd w:id="32"/>
    </w:p>
    <w:p w14:paraId="44284948" w14:textId="77777777" w:rsidR="0015450D" w:rsidRPr="00362942" w:rsidRDefault="0015450D">
      <w:pPr>
        <w:pStyle w:val="BodyText"/>
        <w:rPr>
          <w:rFonts w:ascii="Avenir Next LT Pro" w:hAnsi="Avenir Next LT Pro"/>
        </w:rPr>
      </w:pPr>
    </w:p>
    <w:p w14:paraId="756B8356" w14:textId="77777777" w:rsidR="006B6F09" w:rsidRPr="00C05266" w:rsidRDefault="006B6F09" w:rsidP="006B6F09">
      <w:pPr>
        <w:pStyle w:val="BodyText"/>
        <w:rPr>
          <w:rFonts w:ascii="Avenir Next LT Pro" w:hAnsi="Avenir Next LT Pro"/>
        </w:rPr>
      </w:pPr>
      <w:r w:rsidRPr="00C05266">
        <w:rPr>
          <w:rFonts w:ascii="Avenir Next LT Pro" w:hAnsi="Avenir Next LT Pro"/>
        </w:rPr>
        <w:t xml:space="preserve">This  plugin automatically integrates into ShipStation if you use the WooCommerce Shipstation plugin. </w:t>
      </w:r>
    </w:p>
    <w:p w14:paraId="389A70EE" w14:textId="77777777" w:rsidR="006B6F09" w:rsidRPr="00C05266" w:rsidRDefault="006B6F09" w:rsidP="006B6F09">
      <w:pPr>
        <w:pStyle w:val="BodyText"/>
        <w:rPr>
          <w:rFonts w:ascii="Avenir Next LT Pro" w:hAnsi="Avenir Next LT Pro"/>
        </w:rPr>
      </w:pPr>
      <w:r w:rsidRPr="00C05266">
        <w:rPr>
          <w:rFonts w:ascii="Avenir Next LT Pro" w:hAnsi="Avenir Next LT Pro"/>
        </w:rPr>
        <w:lastRenderedPageBreak/>
        <w:t xml:space="preserve">When orders are imported into ShipStation, any special services required for the order (dry ice, signature requirement, etc.) in ShipStations’s “custom field 3” and also send the boxes used to pack the items during rate requests on your site in “custom field 2”. </w:t>
      </w:r>
    </w:p>
    <w:p w14:paraId="17EB2983" w14:textId="77777777" w:rsidR="006B6F09" w:rsidRPr="00C05266" w:rsidRDefault="006B6F09" w:rsidP="006B6F09">
      <w:pPr>
        <w:pStyle w:val="BodyText"/>
        <w:rPr>
          <w:rFonts w:ascii="Avenir Next LT Pro" w:hAnsi="Avenir Next LT Pro"/>
        </w:rPr>
      </w:pPr>
      <w:r w:rsidRPr="00C05266">
        <w:rPr>
          <w:rFonts w:ascii="Avenir Next LT Pro" w:hAnsi="Avenir Next LT Pro"/>
        </w:rPr>
        <w:t>The special services, if any exist for the order, will be abbreviated to look something like this: “dv, resi”. The possible abbreviations are as follows:</w:t>
      </w:r>
    </w:p>
    <w:p w14:paraId="33A45245" w14:textId="77777777" w:rsidR="006B6F09" w:rsidRPr="00C05266" w:rsidRDefault="006B6F09" w:rsidP="006B6F09">
      <w:pPr>
        <w:pStyle w:val="BodyText"/>
        <w:numPr>
          <w:ilvl w:val="0"/>
          <w:numId w:val="10"/>
        </w:numPr>
        <w:rPr>
          <w:rFonts w:ascii="Avenir Next LT Pro" w:hAnsi="Avenir Next LT Pro"/>
        </w:rPr>
      </w:pPr>
      <w:r w:rsidRPr="00C05266">
        <w:rPr>
          <w:rFonts w:ascii="Avenir Next LT Pro" w:hAnsi="Avenir Next LT Pro"/>
        </w:rPr>
        <w:t>dv – declared value</w:t>
      </w:r>
    </w:p>
    <w:p w14:paraId="41F4E613" w14:textId="77777777" w:rsidR="006B6F09" w:rsidRPr="00C05266" w:rsidRDefault="006B6F09" w:rsidP="006B6F09">
      <w:pPr>
        <w:pStyle w:val="BodyText"/>
        <w:numPr>
          <w:ilvl w:val="0"/>
          <w:numId w:val="10"/>
        </w:numPr>
        <w:rPr>
          <w:rFonts w:ascii="Avenir Next LT Pro" w:hAnsi="Avenir Next LT Pro"/>
        </w:rPr>
      </w:pPr>
      <w:r w:rsidRPr="00C05266">
        <w:rPr>
          <w:rFonts w:ascii="Avenir Next LT Pro" w:hAnsi="Avenir Next LT Pro"/>
        </w:rPr>
        <w:t>resi – residential delivery</w:t>
      </w:r>
    </w:p>
    <w:p w14:paraId="6B2B4BE7" w14:textId="77777777" w:rsidR="006B6F09" w:rsidRPr="00C05266" w:rsidRDefault="006B6F09" w:rsidP="006B6F09">
      <w:pPr>
        <w:pStyle w:val="BodyText"/>
        <w:numPr>
          <w:ilvl w:val="0"/>
          <w:numId w:val="10"/>
        </w:numPr>
        <w:rPr>
          <w:rFonts w:ascii="Avenir Next LT Pro" w:hAnsi="Avenir Next LT Pro"/>
        </w:rPr>
      </w:pPr>
      <w:r w:rsidRPr="00C05266">
        <w:rPr>
          <w:rFonts w:ascii="Avenir Next LT Pro" w:hAnsi="Avenir Next LT Pro"/>
        </w:rPr>
        <w:t>dry ice – dry ice required</w:t>
      </w:r>
    </w:p>
    <w:p w14:paraId="770BD76C" w14:textId="77777777" w:rsidR="006B6F09" w:rsidRPr="00C05266" w:rsidRDefault="006B6F09" w:rsidP="006B6F09">
      <w:pPr>
        <w:pStyle w:val="BodyText"/>
        <w:numPr>
          <w:ilvl w:val="0"/>
          <w:numId w:val="10"/>
        </w:numPr>
        <w:rPr>
          <w:rFonts w:ascii="Avenir Next LT Pro" w:hAnsi="Avenir Next LT Pro"/>
        </w:rPr>
      </w:pPr>
      <w:r w:rsidRPr="00C05266">
        <w:rPr>
          <w:rFonts w:ascii="Avenir Next LT Pro" w:hAnsi="Avenir Next LT Pro"/>
        </w:rPr>
        <w:t xml:space="preserve">sig_aud, sig_dir, or sig_ind – signature type for this order. This will be the strictest signature requirement of all products in the order: Adult signature, Direct signature, or Indirect signature – in that order of precedence. </w:t>
      </w:r>
    </w:p>
    <w:p w14:paraId="1C5449D7" w14:textId="77777777" w:rsidR="006B6F09" w:rsidRDefault="006B6F09" w:rsidP="006B6F09">
      <w:pPr>
        <w:pStyle w:val="BodyText"/>
        <w:rPr>
          <w:rFonts w:ascii="Avenir Next LT Pro" w:hAnsi="Avenir Next LT Pro"/>
        </w:rPr>
      </w:pPr>
      <w:r w:rsidRPr="00C05266">
        <w:rPr>
          <w:rFonts w:ascii="Avenir Next LT Pro" w:hAnsi="Avenir Next LT Pro"/>
        </w:rPr>
        <w:t>The box information will look something like: “2pc – Fedex Large Box, 1pc – My medium box” (where “My medium box” is the name you assign to any of your own custom boxes added into the plugin’s main settings. ShipStation cannot use automation rules to split shipments, so we recommend reviewing this field when shipping out to split the order and assign packaging.</w:t>
      </w:r>
    </w:p>
    <w:p w14:paraId="7789D205" w14:textId="77777777" w:rsidR="000147D8" w:rsidRPr="00090141" w:rsidRDefault="000147D8" w:rsidP="000147D8">
      <w:pPr>
        <w:pStyle w:val="Heading2"/>
        <w:rPr>
          <w:rFonts w:ascii="Avenir Next LT Pro" w:hAnsi="Avenir Next LT Pro"/>
        </w:rPr>
      </w:pPr>
      <w:bookmarkStart w:id="33" w:name="_Shipstation_Automation_Rules"/>
      <w:bookmarkEnd w:id="33"/>
      <w:r w:rsidRPr="00090141">
        <w:rPr>
          <w:rFonts w:ascii="Avenir Next LT Pro" w:hAnsi="Avenir Next LT Pro"/>
        </w:rPr>
        <w:t>Shipstation Automation Rules</w:t>
      </w:r>
    </w:p>
    <w:p w14:paraId="7D4B0572" w14:textId="30849B26" w:rsidR="000147D8" w:rsidRPr="001903BD" w:rsidRDefault="000147D8" w:rsidP="000147D8">
      <w:pPr>
        <w:pStyle w:val="BodyText"/>
      </w:pPr>
      <w:r w:rsidRPr="00090141">
        <w:rPr>
          <w:rFonts w:ascii="Avenir Next LT Pro" w:hAnsi="Avenir Next LT Pro"/>
        </w:rPr>
        <w:t>If you would like special services such as Dry Ice, Signature Confirmation, and Saturday Delivery to be automatically set on an order based upon the order rated in the cart, you can define automation rules</w:t>
      </w:r>
      <w:r w:rsidR="00090141">
        <w:rPr>
          <w:rFonts w:ascii="Avenir Next LT Pro" w:hAnsi="Avenir Next LT Pro"/>
        </w:rPr>
        <w:t>.</w:t>
      </w:r>
      <w:r w:rsidRPr="00090141">
        <w:rPr>
          <w:rFonts w:ascii="Avenir Next LT Pro" w:hAnsi="Avenir Next LT Pro"/>
        </w:rPr>
        <w:t xml:space="preserve"> </w:t>
      </w:r>
      <w:r w:rsidR="00AD4BF2">
        <w:rPr>
          <w:rFonts w:ascii="Avenir Next LT Pro" w:hAnsi="Avenir Next LT Pro"/>
        </w:rPr>
        <w:t xml:space="preserve"> Below is a screenshot of all of the related automation rules setup </w:t>
      </w:r>
      <w:r w:rsidR="00163912">
        <w:rPr>
          <w:rFonts w:ascii="Avenir Next LT Pro" w:hAnsi="Avenir Next LT Pro"/>
        </w:rPr>
        <w:t>:</w:t>
      </w:r>
      <w:r w:rsidR="00AD4BF2">
        <w:rPr>
          <w:rFonts w:ascii="Avenir Next LT Pro" w:hAnsi="Avenir Next LT Pro"/>
        </w:rPr>
        <w:t xml:space="preserve"> </w:t>
      </w:r>
    </w:p>
    <w:p w14:paraId="421CDB87" w14:textId="77777777" w:rsidR="000147D8" w:rsidRPr="001903BD" w:rsidRDefault="00000000" w:rsidP="000147D8">
      <w:pPr>
        <w:pStyle w:val="BodyText"/>
      </w:pPr>
      <w:r>
        <w:lastRenderedPageBreak/>
        <w:pict w14:anchorId="5C0644CA">
          <v:shape id="_x0000_i1025" type="#_x0000_t75" style="width:498.75pt;height:366pt">
            <v:imagedata r:id="rId17" o:title=""/>
          </v:shape>
        </w:pict>
      </w:r>
    </w:p>
    <w:p w14:paraId="6BACB770" w14:textId="77777777" w:rsidR="000147D8" w:rsidRPr="00C05266" w:rsidRDefault="000147D8" w:rsidP="006B6F09">
      <w:pPr>
        <w:pStyle w:val="BodyText"/>
        <w:rPr>
          <w:rFonts w:ascii="Avenir Next LT Pro" w:hAnsi="Avenir Next LT Pro"/>
        </w:rPr>
      </w:pPr>
    </w:p>
    <w:p w14:paraId="69B87492" w14:textId="55507E90" w:rsidR="008C4D1E" w:rsidRDefault="008C4D1E" w:rsidP="0085760F">
      <w:pPr>
        <w:pStyle w:val="Heading3"/>
        <w:rPr>
          <w:rFonts w:ascii="Avenir Next LT Pro" w:hAnsi="Avenir Next LT Pro"/>
        </w:rPr>
      </w:pPr>
      <w:r>
        <w:rPr>
          <w:rFonts w:ascii="Avenir Next LT Pro" w:hAnsi="Avenir Next LT Pro"/>
        </w:rPr>
        <w:lastRenderedPageBreak/>
        <w:t>ShipStation 3</w:t>
      </w:r>
      <w:r w:rsidRPr="008C4D1E">
        <w:rPr>
          <w:rFonts w:ascii="Avenir Next LT Pro" w:hAnsi="Avenir Next LT Pro"/>
          <w:vertAlign w:val="superscript"/>
        </w:rPr>
        <w:t>rd</w:t>
      </w:r>
      <w:r>
        <w:rPr>
          <w:rFonts w:ascii="Avenir Next LT Pro" w:hAnsi="Avenir Next LT Pro"/>
        </w:rPr>
        <w:t xml:space="preserve"> Party Billing Setup</w:t>
      </w:r>
    </w:p>
    <w:p w14:paraId="0012D778" w14:textId="022F5D17" w:rsidR="008C4D1E" w:rsidRDefault="00000000" w:rsidP="008C4D1E">
      <w:pPr>
        <w:pStyle w:val="BodyText"/>
      </w:pPr>
      <w:r>
        <w:pict w14:anchorId="1FE78C63">
          <v:shape id="_x0000_i1026" type="#_x0000_t75" style="width:498.75pt;height:403.5pt">
            <v:imagedata r:id="rId18" o:title=""/>
          </v:shape>
        </w:pict>
      </w:r>
    </w:p>
    <w:p w14:paraId="38AD51D0" w14:textId="1C8753BA" w:rsidR="0054753F" w:rsidRPr="008C4D1E" w:rsidRDefault="00397BCD" w:rsidP="008C4D1E">
      <w:pPr>
        <w:pStyle w:val="BodyText"/>
      </w:pPr>
      <w:r>
        <w:t>This rule is necessary for all PeriShip customers that will be importing orders into</w:t>
      </w:r>
      <w:r w:rsidR="0031121A">
        <w:t xml:space="preserve"> ShipStation.</w:t>
      </w:r>
    </w:p>
    <w:p w14:paraId="19EB2EC4" w14:textId="5F7F4E9E" w:rsidR="0015450D" w:rsidRPr="004E6E3A" w:rsidRDefault="0085760F" w:rsidP="0085760F">
      <w:pPr>
        <w:pStyle w:val="Heading3"/>
        <w:rPr>
          <w:rFonts w:ascii="Avenir Next LT Pro" w:hAnsi="Avenir Next LT Pro"/>
        </w:rPr>
      </w:pPr>
      <w:r w:rsidRPr="004E6E3A">
        <w:rPr>
          <w:rFonts w:ascii="Avenir Next LT Pro" w:hAnsi="Avenir Next LT Pro"/>
        </w:rPr>
        <w:lastRenderedPageBreak/>
        <w:t>Ship</w:t>
      </w:r>
      <w:r w:rsidR="008C4D1E">
        <w:rPr>
          <w:rFonts w:ascii="Avenir Next LT Pro" w:hAnsi="Avenir Next LT Pro"/>
        </w:rPr>
        <w:t>S</w:t>
      </w:r>
      <w:r w:rsidRPr="004E6E3A">
        <w:rPr>
          <w:rFonts w:ascii="Avenir Next LT Pro" w:hAnsi="Avenir Next LT Pro"/>
        </w:rPr>
        <w:t>tation Dry Ice setup</w:t>
      </w:r>
    </w:p>
    <w:p w14:paraId="4BB5BB49" w14:textId="6F716AB1" w:rsidR="00ED03AC" w:rsidRDefault="00000000" w:rsidP="00ED03AC">
      <w:pPr>
        <w:pStyle w:val="BodyText"/>
      </w:pPr>
      <w:r>
        <w:pict w14:anchorId="77E91413">
          <v:shape id="_x0000_i1027" type="#_x0000_t75" style="width:498pt;height:390pt">
            <v:imagedata r:id="rId19" o:title=""/>
          </v:shape>
        </w:pict>
      </w:r>
    </w:p>
    <w:p w14:paraId="657F1A1C" w14:textId="77777777" w:rsidR="008C4D1E" w:rsidRDefault="008C4D1E" w:rsidP="00ED03AC">
      <w:pPr>
        <w:pStyle w:val="BodyText"/>
      </w:pPr>
    </w:p>
    <w:p w14:paraId="18FB5EC2" w14:textId="57BFC992" w:rsidR="00B176A8" w:rsidRDefault="00204E2C" w:rsidP="00ED03AC">
      <w:pPr>
        <w:pStyle w:val="BodyText"/>
        <w:rPr>
          <w:rFonts w:ascii="Avenir Next LT Pro" w:hAnsi="Avenir Next LT Pro"/>
        </w:rPr>
      </w:pPr>
      <w:r w:rsidRPr="00AC68A4">
        <w:rPr>
          <w:rFonts w:ascii="Avenir Next LT Pro" w:hAnsi="Avenir Next LT Pro"/>
        </w:rPr>
        <w:t>Please note th</w:t>
      </w:r>
      <w:r w:rsidR="007119AA" w:rsidRPr="00AC68A4">
        <w:rPr>
          <w:rFonts w:ascii="Avenir Next LT Pro" w:hAnsi="Avenir Next LT Pro"/>
        </w:rPr>
        <w:t>e amount of dry ice</w:t>
      </w:r>
      <w:r w:rsidR="004A3555" w:rsidRPr="00AC68A4">
        <w:rPr>
          <w:rFonts w:ascii="Avenir Next LT Pro" w:hAnsi="Avenir Next LT Pro"/>
        </w:rPr>
        <w:t xml:space="preserve"> is not exported, so you will need to provide that in the Shipstation order (or modify the </w:t>
      </w:r>
      <w:r w:rsidR="000846B5" w:rsidRPr="00AC68A4">
        <w:rPr>
          <w:rFonts w:ascii="Avenir Next LT Pro" w:hAnsi="Avenir Next LT Pro"/>
        </w:rPr>
        <w:t xml:space="preserve">rule to </w:t>
      </w:r>
      <w:r w:rsidR="00757EDC" w:rsidRPr="00AC68A4">
        <w:rPr>
          <w:rFonts w:ascii="Avenir Next LT Pro" w:hAnsi="Avenir Next LT Pro"/>
        </w:rPr>
        <w:t>include a specific amou</w:t>
      </w:r>
      <w:r w:rsidR="00511980" w:rsidRPr="00AC68A4">
        <w:rPr>
          <w:rFonts w:ascii="Avenir Next LT Pro" w:hAnsi="Avenir Next LT Pro"/>
        </w:rPr>
        <w:t>nt of dry ice and change as needed)</w:t>
      </w:r>
    </w:p>
    <w:p w14:paraId="0C0666DD" w14:textId="559CDB77" w:rsidR="00356570" w:rsidRDefault="009B795F" w:rsidP="009B795F">
      <w:pPr>
        <w:pStyle w:val="Heading3"/>
      </w:pPr>
      <w:r>
        <w:lastRenderedPageBreak/>
        <w:t>ShipStation Signature Confirmation setup (Direct,Adult, Indirect)</w:t>
      </w:r>
    </w:p>
    <w:p w14:paraId="6F30FCC2" w14:textId="7C58036E" w:rsidR="009B795F" w:rsidRPr="009B795F" w:rsidRDefault="00000000" w:rsidP="009B795F">
      <w:pPr>
        <w:pStyle w:val="BodyText"/>
      </w:pPr>
      <w:r>
        <w:pict w14:anchorId="0066B56F">
          <v:shape id="_x0000_i1028" type="#_x0000_t75" style="width:498pt;height:397.5pt">
            <v:imagedata r:id="rId20" o:title=""/>
          </v:shape>
        </w:pict>
      </w:r>
    </w:p>
    <w:p w14:paraId="3DEDD0B8" w14:textId="6C45E450" w:rsidR="00511980" w:rsidRDefault="00F770E1" w:rsidP="00ED03AC">
      <w:pPr>
        <w:pStyle w:val="BodyText"/>
      </w:pPr>
      <w:r>
        <w:t>You can setup 3 automation rules (1 for each signature type: Direct, Indirect, Adult), as needed.</w:t>
      </w:r>
    </w:p>
    <w:p w14:paraId="5FE47B59" w14:textId="0846F38E" w:rsidR="00F770E1" w:rsidRDefault="00387DC4" w:rsidP="00281194">
      <w:pPr>
        <w:pStyle w:val="Heading3"/>
      </w:pPr>
      <w:r>
        <w:lastRenderedPageBreak/>
        <w:t>Shipstation</w:t>
      </w:r>
      <w:r w:rsidR="00281194">
        <w:t xml:space="preserve"> Declared Value</w:t>
      </w:r>
    </w:p>
    <w:p w14:paraId="06EE6153" w14:textId="3208529D" w:rsidR="00281194" w:rsidRDefault="00000000" w:rsidP="00281194">
      <w:pPr>
        <w:pStyle w:val="BodyText"/>
      </w:pPr>
      <w:r>
        <w:pict w14:anchorId="123BB8BA">
          <v:shape id="_x0000_i1029" type="#_x0000_t75" style="width:498pt;height:398.25pt">
            <v:imagedata r:id="rId21" o:title=""/>
          </v:shape>
        </w:pict>
      </w:r>
    </w:p>
    <w:p w14:paraId="287049E0" w14:textId="4C109C11" w:rsidR="00B5234A" w:rsidRPr="00281194" w:rsidRDefault="00755DA4" w:rsidP="00281194">
      <w:pPr>
        <w:pStyle w:val="BodyText"/>
      </w:pPr>
      <w:r>
        <w:t>If you would like to use FedEx Declared Value</w:t>
      </w:r>
      <w:r w:rsidR="00AE2ADC">
        <w:t xml:space="preserve">, setup this automation rule. </w:t>
      </w:r>
      <w:r w:rsidR="00D278BF">
        <w:t xml:space="preserve">Note that the entire charged value of the cart (minus the </w:t>
      </w:r>
      <w:r w:rsidR="00CA7FC4">
        <w:t>shipping) will be submitted for the amount by ShipStation, and that value cannot be controlled.</w:t>
      </w:r>
      <w:r w:rsidR="00D278BF">
        <w:t xml:space="preserve"> </w:t>
      </w:r>
    </w:p>
    <w:p w14:paraId="3F7C0BE2" w14:textId="77777777" w:rsidR="004E6E3A" w:rsidRPr="00ED03AC" w:rsidRDefault="004E6E3A" w:rsidP="00ED03AC">
      <w:pPr>
        <w:pStyle w:val="BodyText"/>
      </w:pPr>
    </w:p>
    <w:p w14:paraId="6E6DD5B7" w14:textId="77777777" w:rsidR="0015450D" w:rsidRPr="00362942" w:rsidRDefault="00000000">
      <w:pPr>
        <w:pStyle w:val="Heading2"/>
        <w:rPr>
          <w:rFonts w:ascii="Avenir Next LT Pro" w:hAnsi="Avenir Next LT Pro"/>
        </w:rPr>
      </w:pPr>
      <w:bookmarkStart w:id="34" w:name="_Toc185336799"/>
      <w:r w:rsidRPr="00362942">
        <w:rPr>
          <w:rFonts w:ascii="Avenir Next LT Pro" w:hAnsi="Avenir Next LT Pro"/>
        </w:rPr>
        <w:t>Debug Logging</w:t>
      </w:r>
      <w:bookmarkEnd w:id="34"/>
    </w:p>
    <w:p w14:paraId="06ACB662" w14:textId="77777777" w:rsidR="0015450D" w:rsidRPr="00362942" w:rsidRDefault="0015450D">
      <w:pPr>
        <w:pStyle w:val="BodyText"/>
        <w:rPr>
          <w:rFonts w:ascii="Avenir Next LT Pro" w:hAnsi="Avenir Next LT Pro"/>
        </w:rPr>
      </w:pPr>
    </w:p>
    <w:p w14:paraId="2ADD8C78" w14:textId="77777777" w:rsidR="0015450D" w:rsidRPr="00362942" w:rsidRDefault="00000000">
      <w:pPr>
        <w:pStyle w:val="BodyText"/>
        <w:rPr>
          <w:rFonts w:ascii="Avenir Next LT Pro" w:hAnsi="Avenir Next LT Pro"/>
        </w:rPr>
      </w:pPr>
      <w:r w:rsidRPr="00362942">
        <w:rPr>
          <w:rFonts w:ascii="Avenir Next LT Pro" w:hAnsi="Avenir Next LT Pro"/>
        </w:rPr>
        <w:t xml:space="preserve">When debug logging is enabled the plugin outputs information for each package rate request. </w:t>
      </w:r>
    </w:p>
    <w:p w14:paraId="10629A48" w14:textId="77777777" w:rsidR="0015450D" w:rsidRPr="00362942" w:rsidRDefault="00000000">
      <w:pPr>
        <w:pStyle w:val="BodyText"/>
        <w:rPr>
          <w:rFonts w:ascii="Avenir Next LT Pro" w:hAnsi="Avenir Next LT Pro"/>
        </w:rPr>
      </w:pPr>
      <w:r w:rsidRPr="00362942">
        <w:rPr>
          <w:rFonts w:ascii="Avenir Next LT Pro" w:hAnsi="Avenir Next LT Pro"/>
        </w:rPr>
        <w:t xml:space="preserve">The debug output will show the request data sent to PeriShip and the response sent back from PeriShip. </w:t>
      </w:r>
    </w:p>
    <w:p w14:paraId="31C588F5" w14:textId="5B48078E" w:rsidR="0015450D" w:rsidRPr="00362942" w:rsidRDefault="00000000">
      <w:pPr>
        <w:pStyle w:val="BodyText"/>
        <w:rPr>
          <w:rFonts w:ascii="Avenir Next LT Pro" w:hAnsi="Avenir Next LT Pro"/>
        </w:rPr>
      </w:pPr>
      <w:r w:rsidRPr="00362942">
        <w:rPr>
          <w:rFonts w:ascii="Avenir Next LT Pro" w:hAnsi="Avenir Next LT Pro"/>
        </w:rPr>
        <w:t>You can review that information to determine what the plugin is doing in terms of packing boxes and sending rate requests as well as what PeriShip is responding wit</w:t>
      </w:r>
      <w:r w:rsidR="00AE2ADC">
        <w:rPr>
          <w:rFonts w:ascii="Avenir Next LT Pro" w:hAnsi="Avenir Next LT Pro"/>
        </w:rPr>
        <w:t>h.</w:t>
      </w:r>
    </w:p>
    <w:p w14:paraId="0223FFD1" w14:textId="77777777" w:rsidR="0015450D" w:rsidRPr="00362942" w:rsidRDefault="00000000">
      <w:pPr>
        <w:pStyle w:val="BodyText"/>
        <w:rPr>
          <w:rFonts w:ascii="Avenir Next LT Pro" w:hAnsi="Avenir Next LT Pro"/>
        </w:rPr>
      </w:pPr>
      <w:r w:rsidRPr="00362942">
        <w:rPr>
          <w:rFonts w:ascii="Avenir Next LT Pro" w:hAnsi="Avenir Next LT Pro"/>
        </w:rPr>
        <w:lastRenderedPageBreak/>
        <w:t>Note that the request and response data will be repeated on the screen for each package rate request. See the partial screenshots below for examples.</w:t>
      </w:r>
    </w:p>
    <w:p w14:paraId="3A199C1D" w14:textId="77777777" w:rsidR="0015450D" w:rsidRPr="00362942" w:rsidRDefault="0015450D">
      <w:pPr>
        <w:pStyle w:val="BodyText"/>
        <w:rPr>
          <w:rFonts w:ascii="Avenir Next LT Pro" w:hAnsi="Avenir Next LT Pro"/>
        </w:rPr>
      </w:pPr>
    </w:p>
    <w:p w14:paraId="0386DE4E" w14:textId="77777777" w:rsidR="0015450D" w:rsidRPr="00362942" w:rsidRDefault="00000000">
      <w:pPr>
        <w:pStyle w:val="BodyText"/>
        <w:rPr>
          <w:rFonts w:ascii="Avenir Next LT Pro" w:hAnsi="Avenir Next LT Pro"/>
        </w:rPr>
      </w:pPr>
      <w:r>
        <w:rPr>
          <w:rFonts w:ascii="Avenir Next LT Pro" w:hAnsi="Avenir Next LT Pro"/>
        </w:rPr>
        <w:pict w14:anchorId="00F2F778">
          <v:shape id="_x0000_s1029" type="#_x0000_t75" style="position:absolute;margin-left:0;margin-top:0;width:498.55pt;height:304.2pt;z-index:2;mso-wrap-distance-left:0;mso-wrap-distance-top:0;mso-wrap-distance-right:0;mso-wrap-distance-bottom:0;mso-position-horizontal:center;mso-position-horizontal-relative:text;mso-position-vertical:top;mso-position-vertical-relative:text" o:allowincell="f" filled="t">
            <v:fill color2="black"/>
            <v:imagedata r:id="rId22" o:title=""/>
            <w10:wrap type="square" side="largest"/>
          </v:shape>
        </w:pict>
      </w:r>
    </w:p>
    <w:p w14:paraId="680B11AD" w14:textId="77777777" w:rsidR="0028264E" w:rsidRPr="00362942" w:rsidRDefault="00000000">
      <w:pPr>
        <w:pStyle w:val="BodyText"/>
        <w:rPr>
          <w:rFonts w:ascii="Avenir Next LT Pro" w:hAnsi="Avenir Next LT Pro"/>
        </w:rPr>
      </w:pPr>
      <w:r>
        <w:rPr>
          <w:rFonts w:ascii="Avenir Next LT Pro" w:hAnsi="Avenir Next LT Pro"/>
        </w:rPr>
        <w:lastRenderedPageBreak/>
        <w:pict w14:anchorId="040C6534">
          <v:shape id="_x0000_s1030" type="#_x0000_t75" style="position:absolute;margin-left:0;margin-top:0;width:498.55pt;height:337.85pt;z-index:3;mso-wrap-distance-left:0;mso-wrap-distance-top:0;mso-wrap-distance-right:0;mso-wrap-distance-bottom:0;mso-position-horizontal:center;mso-position-horizontal-relative:text;mso-position-vertical:top;mso-position-vertical-relative:text" o:allowincell="f" filled="t">
            <v:fill color2="black"/>
            <v:imagedata r:id="rId23" o:title=""/>
            <w10:wrap type="square" side="largest"/>
          </v:shape>
        </w:pict>
      </w:r>
    </w:p>
    <w:sectPr w:rsidR="0028264E" w:rsidRPr="00362942">
      <w:pgSz w:w="12240" w:h="15840"/>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01"/>
    <w:family w:val="roman"/>
    <w:pitch w:val="variable"/>
  </w:font>
  <w:font w:name="Noto Serif CJK SC">
    <w:charset w:val="01"/>
    <w:family w:val="auto"/>
    <w:pitch w:val="variable"/>
  </w:font>
  <w:font w:name="Noto Sans Devanagari">
    <w:charset w:val="00"/>
    <w:family w:val="swiss"/>
    <w:pitch w:val="variable"/>
    <w:sig w:usb0="80008023" w:usb1="00002046" w:usb2="00000000" w:usb3="00000000" w:csb0="00000001" w:csb1="00000000"/>
  </w:font>
  <w:font w:name="Liberation Sans">
    <w:altName w:val="Arial"/>
    <w:charset w:val="01"/>
    <w:family w:val="swiss"/>
    <w:pitch w:val="variable"/>
  </w:font>
  <w:font w:name="Noto Sans CJK SC">
    <w:charset w:val="01"/>
    <w:family w:val="auto"/>
    <w:pitch w:val="variable"/>
  </w:font>
  <w:font w:name="Aptos Display">
    <w:charset w:val="00"/>
    <w:family w:val="swiss"/>
    <w:pitch w:val="variable"/>
    <w:sig w:usb0="20000287" w:usb1="00000003" w:usb2="00000000" w:usb3="00000000" w:csb0="0000019F" w:csb1="00000000"/>
  </w:font>
  <w:font w:name="Mangal">
    <w:panose1 w:val="00000400000000000000"/>
    <w:charset w:val="00"/>
    <w:family w:val="roman"/>
    <w:pitch w:val="variable"/>
    <w:sig w:usb0="00008003" w:usb1="00000000" w:usb2="00000000" w:usb3="00000000" w:csb0="00000001" w:csb1="00000000"/>
  </w:font>
  <w:font w:name="Avenir Next LT Pro">
    <w:charset w:val="00"/>
    <w:family w:val="swiss"/>
    <w:pitch w:val="variable"/>
    <w:sig w:usb0="800000EF" w:usb1="5000204A" w:usb2="00000000" w:usb3="00000000" w:csb0="00000093" w:csb1="00000000"/>
  </w:font>
  <w:font w:name="DejaVu Sans">
    <w:panose1 w:val="020B0603030804020204"/>
    <w:charset w:val="00"/>
    <w:family w:val="swiss"/>
    <w:pitch w:val="variable"/>
    <w:sig w:usb0="E7002EFF" w:usb1="D200FDFF" w:usb2="0A246029" w:usb3="00000000" w:csb0="000001FF" w:csb1="00000000"/>
  </w:font>
  <w:font w:name="Aptos">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0" w:firstLine="0"/>
      </w:p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7"/>
    <w:multiLevelType w:val="multilevel"/>
    <w:tmpl w:val="0000000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08"/>
    <w:multiLevelType w:val="multilevel"/>
    <w:tmpl w:val="0000000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39B6F32"/>
    <w:multiLevelType w:val="hybridMultilevel"/>
    <w:tmpl w:val="5AFCE3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1276C24"/>
    <w:multiLevelType w:val="hybridMultilevel"/>
    <w:tmpl w:val="BE8C8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51956577">
    <w:abstractNumId w:val="0"/>
  </w:num>
  <w:num w:numId="2" w16cid:durableId="1624113271">
    <w:abstractNumId w:val="1"/>
  </w:num>
  <w:num w:numId="3" w16cid:durableId="362942819">
    <w:abstractNumId w:val="2"/>
  </w:num>
  <w:num w:numId="4" w16cid:durableId="821431415">
    <w:abstractNumId w:val="3"/>
  </w:num>
  <w:num w:numId="5" w16cid:durableId="1586260893">
    <w:abstractNumId w:val="4"/>
  </w:num>
  <w:num w:numId="6" w16cid:durableId="999582261">
    <w:abstractNumId w:val="5"/>
  </w:num>
  <w:num w:numId="7" w16cid:durableId="830371704">
    <w:abstractNumId w:val="6"/>
  </w:num>
  <w:num w:numId="8" w16cid:durableId="456871135">
    <w:abstractNumId w:val="7"/>
  </w:num>
  <w:num w:numId="9" w16cid:durableId="1006326816">
    <w:abstractNumId w:val="8"/>
  </w:num>
  <w:num w:numId="10" w16cid:durableId="439691255">
    <w:abstractNumId w:val="9"/>
  </w:num>
  <w:num w:numId="11" w16cid:durableId="1344089162">
    <w:abstractNumId w:val="11"/>
  </w:num>
  <w:num w:numId="12" w16cid:durableId="48262776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725BF"/>
    <w:rsid w:val="00002110"/>
    <w:rsid w:val="000038E1"/>
    <w:rsid w:val="000147D8"/>
    <w:rsid w:val="000170D2"/>
    <w:rsid w:val="00036634"/>
    <w:rsid w:val="00065AB9"/>
    <w:rsid w:val="000846B5"/>
    <w:rsid w:val="00090141"/>
    <w:rsid w:val="000A3D5C"/>
    <w:rsid w:val="000B0C83"/>
    <w:rsid w:val="000F4085"/>
    <w:rsid w:val="000F7447"/>
    <w:rsid w:val="00106BC0"/>
    <w:rsid w:val="00136B04"/>
    <w:rsid w:val="00142B3F"/>
    <w:rsid w:val="00151E61"/>
    <w:rsid w:val="0015450D"/>
    <w:rsid w:val="00163912"/>
    <w:rsid w:val="001A2C4D"/>
    <w:rsid w:val="001A520A"/>
    <w:rsid w:val="001C14D7"/>
    <w:rsid w:val="001D1299"/>
    <w:rsid w:val="001D1C9B"/>
    <w:rsid w:val="001D59E3"/>
    <w:rsid w:val="001F22F8"/>
    <w:rsid w:val="00204E2C"/>
    <w:rsid w:val="00205A89"/>
    <w:rsid w:val="0020752C"/>
    <w:rsid w:val="0021082E"/>
    <w:rsid w:val="0021797B"/>
    <w:rsid w:val="002379A2"/>
    <w:rsid w:val="00240CE8"/>
    <w:rsid w:val="00261581"/>
    <w:rsid w:val="0027730F"/>
    <w:rsid w:val="00281194"/>
    <w:rsid w:val="0028264E"/>
    <w:rsid w:val="00294A0B"/>
    <w:rsid w:val="0029578F"/>
    <w:rsid w:val="002B05EB"/>
    <w:rsid w:val="002C4531"/>
    <w:rsid w:val="002E0461"/>
    <w:rsid w:val="002F0CE9"/>
    <w:rsid w:val="002F5652"/>
    <w:rsid w:val="0031121A"/>
    <w:rsid w:val="00313E5E"/>
    <w:rsid w:val="00315C7E"/>
    <w:rsid w:val="003239E6"/>
    <w:rsid w:val="0032561B"/>
    <w:rsid w:val="00325DD7"/>
    <w:rsid w:val="00340E0B"/>
    <w:rsid w:val="003419D2"/>
    <w:rsid w:val="00354A07"/>
    <w:rsid w:val="00356570"/>
    <w:rsid w:val="00362942"/>
    <w:rsid w:val="003869A6"/>
    <w:rsid w:val="00387DC4"/>
    <w:rsid w:val="00397BCD"/>
    <w:rsid w:val="003A5C82"/>
    <w:rsid w:val="003A74D8"/>
    <w:rsid w:val="003B099A"/>
    <w:rsid w:val="003D0E91"/>
    <w:rsid w:val="003F38D2"/>
    <w:rsid w:val="00423804"/>
    <w:rsid w:val="00447069"/>
    <w:rsid w:val="00451B2A"/>
    <w:rsid w:val="00465D76"/>
    <w:rsid w:val="00481F5C"/>
    <w:rsid w:val="00487EE8"/>
    <w:rsid w:val="004A3555"/>
    <w:rsid w:val="004A558D"/>
    <w:rsid w:val="004A682C"/>
    <w:rsid w:val="004B4A07"/>
    <w:rsid w:val="004B7033"/>
    <w:rsid w:val="004D399C"/>
    <w:rsid w:val="004E6E3A"/>
    <w:rsid w:val="004F3639"/>
    <w:rsid w:val="00511980"/>
    <w:rsid w:val="00537EA6"/>
    <w:rsid w:val="0054753F"/>
    <w:rsid w:val="00547E2C"/>
    <w:rsid w:val="00551B89"/>
    <w:rsid w:val="00562A87"/>
    <w:rsid w:val="00573B08"/>
    <w:rsid w:val="00582D7A"/>
    <w:rsid w:val="00591B96"/>
    <w:rsid w:val="005F2908"/>
    <w:rsid w:val="00606DAF"/>
    <w:rsid w:val="00615559"/>
    <w:rsid w:val="00621F46"/>
    <w:rsid w:val="00657EB7"/>
    <w:rsid w:val="0066112F"/>
    <w:rsid w:val="00681686"/>
    <w:rsid w:val="006902B8"/>
    <w:rsid w:val="006B4F5A"/>
    <w:rsid w:val="006B6F09"/>
    <w:rsid w:val="00703188"/>
    <w:rsid w:val="007119AA"/>
    <w:rsid w:val="007248AA"/>
    <w:rsid w:val="00755DA4"/>
    <w:rsid w:val="00756BE0"/>
    <w:rsid w:val="00757EDC"/>
    <w:rsid w:val="00760488"/>
    <w:rsid w:val="00761E73"/>
    <w:rsid w:val="007A7CBB"/>
    <w:rsid w:val="007B00C9"/>
    <w:rsid w:val="007B7A1B"/>
    <w:rsid w:val="007E34AE"/>
    <w:rsid w:val="00804A9B"/>
    <w:rsid w:val="0081036F"/>
    <w:rsid w:val="00811A7F"/>
    <w:rsid w:val="008127ED"/>
    <w:rsid w:val="0083541F"/>
    <w:rsid w:val="0085760F"/>
    <w:rsid w:val="00860E39"/>
    <w:rsid w:val="008C4D1E"/>
    <w:rsid w:val="008F3E84"/>
    <w:rsid w:val="00900A2F"/>
    <w:rsid w:val="00911905"/>
    <w:rsid w:val="00951400"/>
    <w:rsid w:val="00960FE6"/>
    <w:rsid w:val="0098538E"/>
    <w:rsid w:val="009B11FE"/>
    <w:rsid w:val="009B795F"/>
    <w:rsid w:val="009E21A1"/>
    <w:rsid w:val="00A2581F"/>
    <w:rsid w:val="00A4467C"/>
    <w:rsid w:val="00A82CC2"/>
    <w:rsid w:val="00AB326B"/>
    <w:rsid w:val="00AB68AE"/>
    <w:rsid w:val="00AB6F7F"/>
    <w:rsid w:val="00AC68A4"/>
    <w:rsid w:val="00AD4BF2"/>
    <w:rsid w:val="00AE2770"/>
    <w:rsid w:val="00AE2ADC"/>
    <w:rsid w:val="00AF03D1"/>
    <w:rsid w:val="00AF39F1"/>
    <w:rsid w:val="00B015CD"/>
    <w:rsid w:val="00B16DD0"/>
    <w:rsid w:val="00B176A8"/>
    <w:rsid w:val="00B51951"/>
    <w:rsid w:val="00B5234A"/>
    <w:rsid w:val="00B82BF2"/>
    <w:rsid w:val="00B87989"/>
    <w:rsid w:val="00B923E1"/>
    <w:rsid w:val="00BB071D"/>
    <w:rsid w:val="00BB206B"/>
    <w:rsid w:val="00BC3423"/>
    <w:rsid w:val="00BC5D4A"/>
    <w:rsid w:val="00BE2EEF"/>
    <w:rsid w:val="00C05266"/>
    <w:rsid w:val="00C81B62"/>
    <w:rsid w:val="00CA7FC4"/>
    <w:rsid w:val="00CC40F2"/>
    <w:rsid w:val="00CD6D7C"/>
    <w:rsid w:val="00CF3631"/>
    <w:rsid w:val="00D278BF"/>
    <w:rsid w:val="00D432D6"/>
    <w:rsid w:val="00D902C8"/>
    <w:rsid w:val="00DB72F5"/>
    <w:rsid w:val="00DD518A"/>
    <w:rsid w:val="00DE55E9"/>
    <w:rsid w:val="00E111A7"/>
    <w:rsid w:val="00E36CD5"/>
    <w:rsid w:val="00E725BF"/>
    <w:rsid w:val="00E81181"/>
    <w:rsid w:val="00E823FB"/>
    <w:rsid w:val="00EC1C87"/>
    <w:rsid w:val="00ED03AC"/>
    <w:rsid w:val="00EE2B13"/>
    <w:rsid w:val="00F2081F"/>
    <w:rsid w:val="00F770E1"/>
    <w:rsid w:val="00F85CE7"/>
    <w:rsid w:val="00F94B08"/>
    <w:rsid w:val="00FA7DC8"/>
    <w:rsid w:val="00FD78C1"/>
    <w:rsid w:val="00FE68B3"/>
    <w:rsid w:val="00FF5C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oNotEmbedSmartTags/>
  <w:decimalSymbol w:val="."/>
  <w:listSeparator w:val=","/>
  <w14:docId w14:val="0D780EF5"/>
  <w15:chartTrackingRefBased/>
  <w15:docId w15:val="{EC486219-219C-4B6A-853E-113D491CF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82C"/>
    <w:pPr>
      <w:suppressAutoHyphens/>
    </w:pPr>
    <w:rPr>
      <w:rFonts w:ascii="Liberation Serif" w:eastAsia="Noto Serif CJK SC" w:hAnsi="Liberation Serif" w:cs="Noto Sans Devanagari"/>
      <w:kern w:val="2"/>
      <w:sz w:val="24"/>
      <w:szCs w:val="24"/>
      <w:lang w:eastAsia="zh-CN" w:bidi="hi-IN"/>
    </w:rPr>
  </w:style>
  <w:style w:type="paragraph" w:styleId="Heading1">
    <w:name w:val="heading 1"/>
    <w:basedOn w:val="Heading"/>
    <w:next w:val="BodyText"/>
    <w:qFormat/>
    <w:pPr>
      <w:numPr>
        <w:numId w:val="1"/>
      </w:numPr>
      <w:outlineLvl w:val="0"/>
    </w:pPr>
    <w:rPr>
      <w:b/>
      <w:bCs/>
      <w:sz w:val="36"/>
      <w:szCs w:val="36"/>
    </w:rPr>
  </w:style>
  <w:style w:type="paragraph" w:styleId="Heading2">
    <w:name w:val="heading 2"/>
    <w:basedOn w:val="Heading"/>
    <w:next w:val="BodyText"/>
    <w:link w:val="Heading2Char"/>
    <w:qFormat/>
    <w:pPr>
      <w:numPr>
        <w:ilvl w:val="1"/>
        <w:numId w:val="1"/>
      </w:numPr>
      <w:spacing w:before="200"/>
      <w:outlineLvl w:val="1"/>
    </w:pPr>
    <w:rPr>
      <w:b/>
      <w:bCs/>
      <w:sz w:val="32"/>
      <w:szCs w:val="32"/>
    </w:rPr>
  </w:style>
  <w:style w:type="paragraph" w:styleId="Heading3">
    <w:name w:val="heading 3"/>
    <w:basedOn w:val="Heading"/>
    <w:next w:val="BodyText"/>
    <w:link w:val="Heading3Char"/>
    <w:qFormat/>
    <w:pPr>
      <w:numPr>
        <w:ilvl w:val="2"/>
        <w:numId w:val="1"/>
      </w:numPr>
      <w:spacing w:before="14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Pr>
      <w:rFonts w:ascii="Symbol" w:hAnsi="Symbol" w:cs="OpenSymbol"/>
    </w:rPr>
  </w:style>
  <w:style w:type="character" w:customStyle="1" w:styleId="WW8Num2z1">
    <w:name w:val="WW8Num2z1"/>
    <w:rPr>
      <w:rFonts w:ascii="OpenSymbol" w:hAnsi="OpenSymbol" w:cs="OpenSymbol"/>
    </w:rPr>
  </w:style>
  <w:style w:type="character" w:customStyle="1" w:styleId="WW8Num3z0">
    <w:name w:val="WW8Num3z0"/>
    <w:rPr>
      <w:rFonts w:ascii="Symbol" w:hAnsi="Symbol" w:cs="OpenSymbol"/>
    </w:rPr>
  </w:style>
  <w:style w:type="character" w:customStyle="1" w:styleId="WW8Num3z1">
    <w:name w:val="WW8Num3z1"/>
    <w:rPr>
      <w:rFonts w:ascii="OpenSymbol" w:hAnsi="OpenSymbol" w:cs="OpenSymbol"/>
    </w:rPr>
  </w:style>
  <w:style w:type="character" w:customStyle="1" w:styleId="WW8Num4z0">
    <w:name w:val="WW8Num4z0"/>
    <w:rPr>
      <w:rFonts w:ascii="Symbol" w:hAnsi="Symbol" w:cs="OpenSymbol"/>
    </w:rPr>
  </w:style>
  <w:style w:type="character" w:customStyle="1" w:styleId="WW8Num4z1">
    <w:name w:val="WW8Num4z1"/>
    <w:rPr>
      <w:rFonts w:ascii="OpenSymbol" w:hAnsi="OpenSymbol" w:cs="OpenSymbol"/>
    </w:rPr>
  </w:style>
  <w:style w:type="character" w:customStyle="1" w:styleId="WW8Num5z0">
    <w:name w:val="WW8Num5z0"/>
    <w:rPr>
      <w:rFonts w:ascii="Symbol" w:hAnsi="Symbol" w:cs="OpenSymbol"/>
    </w:rPr>
  </w:style>
  <w:style w:type="character" w:customStyle="1" w:styleId="WW8Num5z1">
    <w:name w:val="WW8Num5z1"/>
    <w:rPr>
      <w:rFonts w:ascii="OpenSymbol" w:hAnsi="OpenSymbol" w:cs="OpenSymbol"/>
    </w:rPr>
  </w:style>
  <w:style w:type="character" w:customStyle="1" w:styleId="WW8Num6z0">
    <w:name w:val="WW8Num6z0"/>
    <w:rPr>
      <w:rFonts w:ascii="Symbol" w:hAnsi="Symbol" w:cs="OpenSymbol"/>
    </w:rPr>
  </w:style>
  <w:style w:type="character" w:customStyle="1" w:styleId="WW8Num6z1">
    <w:name w:val="WW8Num6z1"/>
    <w:rPr>
      <w:rFonts w:ascii="OpenSymbol" w:hAnsi="OpenSymbol" w:cs="OpenSymbol"/>
    </w:rPr>
  </w:style>
  <w:style w:type="character" w:styleId="Hyperlink">
    <w:name w:val="Hyperlink"/>
    <w:uiPriority w:val="99"/>
    <w:rPr>
      <w:color w:val="000080"/>
      <w:u w:val="single"/>
    </w:rPr>
  </w:style>
  <w:style w:type="character" w:customStyle="1" w:styleId="Bullets">
    <w:name w:val="Bullets"/>
    <w:rPr>
      <w:rFonts w:ascii="OpenSymbol" w:eastAsia="OpenSymbol" w:hAnsi="OpenSymbol" w:cs="OpenSymbol"/>
    </w:rPr>
  </w:style>
  <w:style w:type="character" w:customStyle="1" w:styleId="NumberingSymbols">
    <w:name w:val="Numbering Symbols"/>
  </w:style>
  <w:style w:type="paragraph" w:customStyle="1" w:styleId="Heading">
    <w:name w:val="Heading"/>
    <w:basedOn w:val="Normal"/>
    <w:next w:val="BodyText"/>
    <w:pPr>
      <w:keepNext/>
      <w:spacing w:before="240" w:after="120"/>
    </w:pPr>
    <w:rPr>
      <w:rFonts w:ascii="Liberation Sans" w:eastAsia="Noto Sans CJK SC" w:hAnsi="Liberation Sans"/>
      <w:sz w:val="28"/>
      <w:szCs w:val="28"/>
    </w:rPr>
  </w:style>
  <w:style w:type="paragraph" w:styleId="BodyText">
    <w:name w:val="Body Text"/>
    <w:basedOn w:val="Normal"/>
    <w:link w:val="BodyTextChar"/>
    <w:pPr>
      <w:spacing w:after="140" w:line="276"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TOCHeading">
    <w:name w:val="TOC Heading"/>
    <w:basedOn w:val="Heading1"/>
    <w:next w:val="Normal"/>
    <w:uiPriority w:val="39"/>
    <w:unhideWhenUsed/>
    <w:qFormat/>
    <w:rsid w:val="00860E39"/>
    <w:pPr>
      <w:keepLines/>
      <w:numPr>
        <w:numId w:val="0"/>
      </w:numPr>
      <w:suppressAutoHyphens w:val="0"/>
      <w:spacing w:after="0" w:line="259" w:lineRule="auto"/>
      <w:outlineLvl w:val="9"/>
    </w:pPr>
    <w:rPr>
      <w:rFonts w:ascii="Aptos Display" w:eastAsia="Times New Roman" w:hAnsi="Aptos Display" w:cs="Times New Roman"/>
      <w:b w:val="0"/>
      <w:bCs w:val="0"/>
      <w:color w:val="0F4761"/>
      <w:kern w:val="0"/>
      <w:sz w:val="32"/>
      <w:szCs w:val="32"/>
      <w:lang w:eastAsia="en-US" w:bidi="ar-SA"/>
    </w:rPr>
  </w:style>
  <w:style w:type="paragraph" w:styleId="TOC1">
    <w:name w:val="toc 1"/>
    <w:basedOn w:val="Normal"/>
    <w:next w:val="Normal"/>
    <w:autoRedefine/>
    <w:uiPriority w:val="39"/>
    <w:unhideWhenUsed/>
    <w:rsid w:val="00860E39"/>
    <w:rPr>
      <w:rFonts w:cs="Mangal"/>
      <w:szCs w:val="21"/>
    </w:rPr>
  </w:style>
  <w:style w:type="paragraph" w:styleId="TOC2">
    <w:name w:val="toc 2"/>
    <w:basedOn w:val="Normal"/>
    <w:next w:val="Normal"/>
    <w:autoRedefine/>
    <w:uiPriority w:val="39"/>
    <w:unhideWhenUsed/>
    <w:rsid w:val="00860E39"/>
    <w:pPr>
      <w:ind w:left="240"/>
    </w:pPr>
    <w:rPr>
      <w:rFonts w:cs="Mangal"/>
      <w:szCs w:val="21"/>
    </w:rPr>
  </w:style>
  <w:style w:type="paragraph" w:styleId="TOC3">
    <w:name w:val="toc 3"/>
    <w:basedOn w:val="Normal"/>
    <w:next w:val="Normal"/>
    <w:autoRedefine/>
    <w:uiPriority w:val="39"/>
    <w:unhideWhenUsed/>
    <w:rsid w:val="00860E39"/>
    <w:pPr>
      <w:ind w:left="480"/>
    </w:pPr>
    <w:rPr>
      <w:rFonts w:cs="Mangal"/>
      <w:szCs w:val="21"/>
    </w:rPr>
  </w:style>
  <w:style w:type="character" w:styleId="UnresolvedMention">
    <w:name w:val="Unresolved Mention"/>
    <w:uiPriority w:val="99"/>
    <w:semiHidden/>
    <w:unhideWhenUsed/>
    <w:rsid w:val="0021082E"/>
    <w:rPr>
      <w:color w:val="605E5C"/>
      <w:shd w:val="clear" w:color="auto" w:fill="E1DFDD"/>
    </w:rPr>
  </w:style>
  <w:style w:type="character" w:customStyle="1" w:styleId="Heading3Char">
    <w:name w:val="Heading 3 Char"/>
    <w:link w:val="Heading3"/>
    <w:rsid w:val="00065AB9"/>
    <w:rPr>
      <w:rFonts w:ascii="Liberation Sans" w:eastAsia="Noto Sans CJK SC" w:hAnsi="Liberation Sans" w:cs="Noto Sans Devanagari"/>
      <w:b/>
      <w:bCs/>
      <w:kern w:val="2"/>
      <w:sz w:val="28"/>
      <w:szCs w:val="28"/>
      <w:lang w:eastAsia="zh-CN" w:bidi="hi-IN"/>
    </w:rPr>
  </w:style>
  <w:style w:type="character" w:customStyle="1" w:styleId="BodyTextChar">
    <w:name w:val="Body Text Char"/>
    <w:link w:val="BodyText"/>
    <w:rsid w:val="006B6F09"/>
    <w:rPr>
      <w:rFonts w:ascii="Liberation Serif" w:eastAsia="Noto Serif CJK SC" w:hAnsi="Liberation Serif" w:cs="Noto Sans Devanagari"/>
      <w:kern w:val="2"/>
      <w:sz w:val="24"/>
      <w:szCs w:val="24"/>
      <w:lang w:eastAsia="zh-CN" w:bidi="hi-IN"/>
    </w:rPr>
  </w:style>
  <w:style w:type="character" w:customStyle="1" w:styleId="Heading2Char">
    <w:name w:val="Heading 2 Char"/>
    <w:link w:val="Heading2"/>
    <w:rsid w:val="000147D8"/>
    <w:rPr>
      <w:rFonts w:ascii="Liberation Sans" w:eastAsia="Noto Sans CJK SC" w:hAnsi="Liberation Sans" w:cs="Noto Sans Devanagari"/>
      <w:b/>
      <w:bCs/>
      <w:kern w:val="2"/>
      <w:sz w:val="32"/>
      <w:szCs w:val="32"/>
      <w:lang w:eastAsia="zh-CN" w:bidi="hi-IN"/>
    </w:rPr>
  </w:style>
  <w:style w:type="character" w:styleId="FollowedHyperlink">
    <w:name w:val="FollowedHyperlink"/>
    <w:uiPriority w:val="99"/>
    <w:semiHidden/>
    <w:unhideWhenUsed/>
    <w:rsid w:val="002F5652"/>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oocommerce.com/document/setting-up-shipping-zones/" TargetMode="Externa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hyperlink" Target="http://www.periship.com" TargetMode="Externa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772A28-ECA1-41BB-A300-D07B7AB12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1930</TotalTime>
  <Pages>22</Pages>
  <Words>2739</Words>
  <Characters>15615</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Johnstone</dc:creator>
  <cp:keywords/>
  <cp:lastModifiedBy>Chris Johnstone</cp:lastModifiedBy>
  <cp:revision>172</cp:revision>
  <cp:lastPrinted>2024-12-06T21:42:00Z</cp:lastPrinted>
  <dcterms:created xsi:type="dcterms:W3CDTF">2024-12-17T18:14:00Z</dcterms:created>
  <dcterms:modified xsi:type="dcterms:W3CDTF">2024-12-23T19:13:00Z</dcterms:modified>
</cp:coreProperties>
</file>